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32" w:rsidRDefault="007545F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 O PRZETARGU</w:t>
      </w:r>
    </w:p>
    <w:p w:rsidR="008B5832" w:rsidRDefault="007545F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WÓJT GMINY KLEMBÓW</w:t>
      </w:r>
    </w:p>
    <w:p w:rsidR="008B5832" w:rsidRDefault="008B5832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8B5832" w:rsidRDefault="007545F5">
      <w:pPr>
        <w:pStyle w:val="Default"/>
        <w:spacing w:line="360" w:lineRule="auto"/>
        <w:jc w:val="center"/>
      </w:pPr>
      <w:r>
        <w:t>ogłasza I</w:t>
      </w:r>
      <w:r w:rsidR="00BA5525">
        <w:t>I</w:t>
      </w:r>
      <w:r>
        <w:t xml:space="preserve"> przetarg pisemny nieograniczony na sprzedaż następującej ruchomości:</w:t>
      </w:r>
    </w:p>
    <w:p w:rsidR="008B5832" w:rsidRDefault="008B5832">
      <w:pPr>
        <w:pStyle w:val="Default"/>
      </w:pPr>
    </w:p>
    <w:p w:rsidR="008B5832" w:rsidRDefault="007545F5">
      <w:pPr>
        <w:spacing w:line="36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Lipka - 52°22'46.1"N 21°22'12.5"E</w:t>
      </w:r>
    </w:p>
    <w:p w:rsidR="008B5832" w:rsidRDefault="007545F5">
      <w:pPr>
        <w:autoSpaceDE w:val="0"/>
        <w:spacing w:line="360" w:lineRule="auto"/>
      </w:pPr>
      <w:r>
        <w:rPr>
          <w:rFonts w:ascii="Cambria,Bold" w:hAnsi="Cambria,Bold"/>
          <w:b/>
          <w:bCs/>
        </w:rPr>
        <w:t>Lipka, gm. Klembów, woj. Mazowieckie</w:t>
      </w:r>
    </w:p>
    <w:p w:rsidR="008B5832" w:rsidRDefault="007545F5">
      <w:pPr>
        <w:autoSpaceDE w:val="0"/>
        <w:spacing w:line="360" w:lineRule="auto"/>
        <w:rPr>
          <w:rFonts w:ascii="Cambria,Bold" w:hAnsi="Cambria,Bold" w:hint="eastAsia"/>
          <w:b/>
          <w:bCs/>
        </w:rPr>
      </w:pPr>
      <w:r>
        <w:rPr>
          <w:rFonts w:ascii="Cambria,Bold" w:hAnsi="Cambria,Bold"/>
          <w:b/>
          <w:bCs/>
        </w:rPr>
        <w:t>dz. nr 1049, 1047, obręb 0008 –Lipka</w:t>
      </w:r>
    </w:p>
    <w:p w:rsidR="008B5832" w:rsidRDefault="007545F5">
      <w:pPr>
        <w:spacing w:line="360" w:lineRule="auto"/>
      </w:pPr>
      <w:r>
        <w:t xml:space="preserve">Obiekt budowlany: </w:t>
      </w:r>
      <w:r>
        <w:rPr>
          <w:b/>
        </w:rPr>
        <w:t xml:space="preserve">Wieża antenowa H = 53,95 m </w:t>
      </w:r>
      <w:r>
        <w:t>(wieża telekomunikacyjna BOT-E1)</w:t>
      </w:r>
    </w:p>
    <w:p w:rsidR="008B5832" w:rsidRDefault="008B5832">
      <w:pPr>
        <w:pStyle w:val="Standard"/>
        <w:autoSpaceDE w:val="0"/>
        <w:rPr>
          <w:rFonts w:eastAsia="Arial CE" w:cs="Arial CE"/>
          <w:b/>
          <w:bCs/>
          <w:iCs/>
        </w:rPr>
      </w:pPr>
    </w:p>
    <w:p w:rsidR="008B5832" w:rsidRDefault="007545F5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  <w:r>
        <w:rPr>
          <w:rFonts w:eastAsia="Arial CE" w:cs="Arial CE"/>
          <w:b/>
          <w:bCs/>
          <w:iCs/>
          <w:sz w:val="28"/>
          <w:szCs w:val="28"/>
        </w:rPr>
        <w:t xml:space="preserve">Cena wywoławcza: </w:t>
      </w:r>
      <w:r w:rsidR="00BA5525">
        <w:rPr>
          <w:rFonts w:eastAsia="Arial CE" w:cs="Arial CE"/>
          <w:b/>
          <w:bCs/>
          <w:iCs/>
          <w:sz w:val="28"/>
          <w:szCs w:val="28"/>
        </w:rPr>
        <w:t>107.351,33</w:t>
      </w:r>
      <w:r>
        <w:rPr>
          <w:rFonts w:eastAsia="Arial CE" w:cs="Arial CE"/>
          <w:b/>
          <w:bCs/>
          <w:iCs/>
          <w:sz w:val="28"/>
          <w:szCs w:val="28"/>
        </w:rPr>
        <w:t xml:space="preserve"> zł brutto</w:t>
      </w:r>
    </w:p>
    <w:p w:rsidR="008B5832" w:rsidRDefault="008B5832">
      <w:pPr>
        <w:pStyle w:val="Standard"/>
        <w:autoSpaceDE w:val="0"/>
        <w:spacing w:line="360" w:lineRule="auto"/>
        <w:rPr>
          <w:rFonts w:eastAsia="Arial CE" w:cs="Arial CE"/>
          <w:b/>
          <w:bCs/>
          <w:iCs/>
          <w:sz w:val="28"/>
          <w:szCs w:val="28"/>
        </w:rPr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b/>
          <w:sz w:val="28"/>
          <w:szCs w:val="28"/>
          <w:lang w:bidi="ar-SA"/>
        </w:rPr>
        <w:t>Wadium:</w:t>
      </w:r>
      <w:r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BA5525">
        <w:rPr>
          <w:rFonts w:eastAsia="Times New Roman" w:cs="Times New Roman"/>
          <w:b/>
          <w:sz w:val="28"/>
          <w:szCs w:val="28"/>
          <w:lang w:bidi="ar-SA"/>
        </w:rPr>
        <w:t>3.000,00</w:t>
      </w:r>
      <w:r>
        <w:rPr>
          <w:rFonts w:eastAsia="Times New Roman" w:cs="Times New Roman"/>
          <w:b/>
          <w:sz w:val="28"/>
          <w:szCs w:val="28"/>
          <w:lang w:bidi="ar-SA"/>
        </w:rPr>
        <w:t xml:space="preserve"> zł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Wszystkie koszty związane z nabyciem przedmiotu sprzedaży ponosi w całości Kupujący.</w:t>
      </w: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Przetarg odbędzie się w dniu </w:t>
      </w:r>
      <w:r w:rsidR="00BA5525" w:rsidRPr="005A1FD3">
        <w:rPr>
          <w:rFonts w:eastAsia="Times New Roman" w:cs="Times New Roman"/>
          <w:b/>
          <w:lang w:bidi="ar-SA"/>
        </w:rPr>
        <w:t>28 października</w:t>
      </w:r>
      <w:r>
        <w:rPr>
          <w:rFonts w:eastAsia="Times New Roman" w:cs="Times New Roman"/>
          <w:b/>
          <w:lang w:bidi="ar-SA"/>
        </w:rPr>
        <w:t xml:space="preserve"> 2021 r. o godzinie 10:30</w:t>
      </w:r>
      <w:r>
        <w:rPr>
          <w:rFonts w:eastAsia="Times New Roman" w:cs="Times New Roman"/>
          <w:lang w:bidi="ar-SA"/>
        </w:rPr>
        <w:t xml:space="preserve"> w Urzędzie Gminy w Klembowie przy ul. Gen. Fr. Żymirskiego 38, sala nr 19.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Warunkiem przystąpienia do przetargu jest:</w:t>
      </w:r>
    </w:p>
    <w:p w:rsidR="008B5832" w:rsidRDefault="007545F5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Times New Roman" w:cs="Times New Roman"/>
          <w:lang w:bidi="ar-SA"/>
        </w:rPr>
        <w:t xml:space="preserve">1. Wpłacenie wadium </w:t>
      </w:r>
      <w:r>
        <w:rPr>
          <w:rFonts w:cs="Times New Roman"/>
        </w:rPr>
        <w:t xml:space="preserve">w formie pieniężnej przelewem na rachunek bankowy nr </w:t>
      </w:r>
      <w:r>
        <w:rPr>
          <w:rFonts w:eastAsia="Times New Roman CE" w:cs="Times New Roman"/>
        </w:rPr>
        <w:t>64 1240 6074 1111 0000 4997 7178</w:t>
      </w:r>
      <w:r>
        <w:rPr>
          <w:rFonts w:cs="Times New Roman"/>
        </w:rPr>
        <w:t xml:space="preserve">, w terminie umożliwiającym wpływ kwoty wadium na rachunek najpóźniej na jeden dzień przed upływem terminu do składania ofert. Dniem wniesienia wadium jest dzień uznania na rachunku bankowym Sprzedającego. </w:t>
      </w: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Złożenie oferty w zamkniętej kopercie opatrzonej napisem „Oferta przetargowa na zakup wieży antenowej obręb 0008 Lipka gmina Klembów” w terminie do </w:t>
      </w:r>
      <w:r w:rsidR="00BA5525">
        <w:rPr>
          <w:rFonts w:eastAsia="Times New Roman" w:cs="Times New Roman"/>
          <w:lang w:bidi="ar-SA"/>
        </w:rPr>
        <w:t>28 października</w:t>
      </w:r>
      <w:r>
        <w:rPr>
          <w:rFonts w:eastAsia="Times New Roman" w:cs="Times New Roman"/>
          <w:lang w:bidi="ar-SA"/>
        </w:rPr>
        <w:t xml:space="preserve"> 2021 r. do godziny 10:00 w Urzędzie Gminy w Klembowie przy ul. Gen. Fr. Żymirskiego 38, Biuro Obsługi Interesanta, parter.</w:t>
      </w: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Oferty należy składać na formularzu ofertowym stanowiącym załącznik nr 1. Oferowana cena winna być wyższa od ceny wywoławczej.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Ogłaszający przetarg zastrzega sobie prawo zamknięcia przetargu bez podania przyczyny.</w:t>
      </w: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spacing w:line="360" w:lineRule="auto"/>
      </w:pPr>
      <w:r>
        <w:rPr>
          <w:rFonts w:eastAsia="Times New Roman" w:cs="Times New Roman"/>
          <w:lang w:bidi="ar-SA"/>
        </w:rPr>
        <w:t xml:space="preserve">Więcej informacji dotyczących wieży antenowej w obrębie 0008 Lipka można znaleźć: </w:t>
      </w:r>
      <w:hyperlink r:id="rId7" w:history="1">
        <w:r>
          <w:rPr>
            <w:rStyle w:val="Hipercze"/>
          </w:rPr>
          <w:t>http://bip.klembow.pl/uploadf/Projekt_budowlany_LIPKA.pdf</w:t>
        </w:r>
      </w:hyperlink>
    </w:p>
    <w:p w:rsidR="008B5832" w:rsidRDefault="008455C6">
      <w:pPr>
        <w:spacing w:line="360" w:lineRule="auto"/>
        <w:rPr>
          <w:rStyle w:val="Hipercze"/>
        </w:rPr>
      </w:pPr>
      <w:hyperlink r:id="rId8" w:history="1">
        <w:r w:rsidR="007545F5">
          <w:rPr>
            <w:rStyle w:val="Hipercze"/>
          </w:rPr>
          <w:t>http://bip.klembow.pl/uploadf/Dokumentacja_odbiorowa_wiezy_telekomunikacyjnej_LIPKA.pdf</w:t>
        </w:r>
      </w:hyperlink>
    </w:p>
    <w:p w:rsidR="00B46CC1" w:rsidRDefault="008455C6" w:rsidP="00B46CC1">
      <w:pPr>
        <w:rPr>
          <w:color w:val="1F497D"/>
        </w:rPr>
      </w:pPr>
      <w:hyperlink r:id="rId9" w:history="1">
        <w:r w:rsidR="00B46CC1">
          <w:rPr>
            <w:rStyle w:val="Hipercze"/>
          </w:rPr>
          <w:t>http://bip.klembow.pl/uploadf/Wieza_antenowa_LIPKA_Przeglad_5L_2020.pdf</w:t>
        </w:r>
      </w:hyperlink>
    </w:p>
    <w:p w:rsidR="00B46CC1" w:rsidRDefault="00B46CC1">
      <w:pPr>
        <w:spacing w:line="360" w:lineRule="auto"/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Dodatkowych informacji o przedmiocie i warunkach przetargu udziela Referat Gospodarki Nieruchomościami i Ochrony Środowiska tel. 29 753 88 07, </w:t>
      </w:r>
      <w:hyperlink r:id="rId10" w:history="1">
        <w:r>
          <w:rPr>
            <w:rStyle w:val="Hipercze"/>
            <w:rFonts w:eastAsia="Times New Roman" w:cs="Times New Roman"/>
            <w:lang w:bidi="ar-SA"/>
          </w:rPr>
          <w:t>m.kosior@klembów.pl</w:t>
        </w:r>
      </w:hyperlink>
    </w:p>
    <w:p w:rsidR="008B5832" w:rsidRDefault="007545F5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 xml:space="preserve">Regulamin przeprowadzania przetargów dotyczących zbycia ruchomości dostępny jest na stronie internetowej </w:t>
      </w:r>
      <w:hyperlink r:id="rId11" w:history="1">
        <w:r w:rsidR="00A8231A" w:rsidRPr="000E523B">
          <w:rPr>
            <w:rStyle w:val="Hipercze"/>
            <w:rFonts w:eastAsia="Times New Roman" w:cs="Times New Roman"/>
            <w:lang w:bidi="ar-SA"/>
          </w:rPr>
          <w:t>www.bip.klembow.pl/uploadf/Zarzadzenie_Nr_0050_19_2021.pdf</w:t>
        </w:r>
      </w:hyperlink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2266" w:type="pct"/>
        <w:tblInd w:w="5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</w:tblGrid>
      <w:tr w:rsidR="008B5832">
        <w:tc>
          <w:tcPr>
            <w:tcW w:w="4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832" w:rsidRDefault="007545F5">
            <w:pPr>
              <w:suppressAutoHyphens w:val="0"/>
              <w:spacing w:before="100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Wójt</w:t>
            </w:r>
          </w:p>
          <w:p w:rsidR="008B5832" w:rsidRDefault="007545F5">
            <w:pPr>
              <w:suppressAutoHyphens w:val="0"/>
              <w:spacing w:before="100" w:after="119"/>
              <w:jc w:val="center"/>
            </w:pPr>
            <w:r>
              <w:rPr>
                <w:rFonts w:ascii="serif" w:hAnsi="serif"/>
                <w:color w:val="000000"/>
                <w:lang w:eastAsia="pl-PL"/>
              </w:rPr>
              <w:t>/-/ Rafał Mathiak</w:t>
            </w:r>
          </w:p>
        </w:tc>
      </w:tr>
    </w:tbl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Załącznik nr 1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OFERTA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Klembów, dnia ………………2021 r.</w:t>
      </w:r>
    </w:p>
    <w:p w:rsidR="008B5832" w:rsidRDefault="008B5832">
      <w:pPr>
        <w:pStyle w:val="Standard"/>
        <w:autoSpaceDE w:val="0"/>
        <w:jc w:val="both"/>
        <w:rPr>
          <w:rFonts w:eastAsia="Times New Roman" w:cs="Times New Roman"/>
          <w:lang w:bidi="ar-SA"/>
        </w:rPr>
      </w:pP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 xml:space="preserve">(nazwa oferenta) </w:t>
      </w: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 xml:space="preserve">(adres) </w:t>
      </w:r>
    </w:p>
    <w:p w:rsidR="008B5832" w:rsidRDefault="007545F5">
      <w:pPr>
        <w:pStyle w:val="Standard"/>
        <w:autoSpaceDE w:val="0"/>
        <w:jc w:val="both"/>
      </w:pPr>
      <w:r>
        <w:t xml:space="preserve">....................................... </w:t>
      </w:r>
    </w:p>
    <w:p w:rsidR="008B5832" w:rsidRDefault="007545F5">
      <w:pPr>
        <w:pStyle w:val="Standard"/>
        <w:autoSpaceDE w:val="0"/>
        <w:jc w:val="both"/>
      </w:pPr>
      <w:r>
        <w:t>(NIP)</w:t>
      </w:r>
    </w:p>
    <w:p w:rsidR="008B5832" w:rsidRDefault="008B5832">
      <w:pPr>
        <w:pStyle w:val="Standard"/>
        <w:autoSpaceDE w:val="0"/>
        <w:jc w:val="both"/>
      </w:pPr>
    </w:p>
    <w:p w:rsidR="008B5832" w:rsidRDefault="008B5832">
      <w:pPr>
        <w:pStyle w:val="Standard"/>
        <w:autoSpaceDE w:val="0"/>
        <w:jc w:val="both"/>
      </w:pPr>
    </w:p>
    <w:p w:rsidR="008B5832" w:rsidRDefault="007545F5">
      <w:pPr>
        <w:pStyle w:val="Standard"/>
        <w:autoSpaceDE w:val="0"/>
        <w:spacing w:line="360" w:lineRule="auto"/>
        <w:jc w:val="both"/>
      </w:pPr>
      <w:r>
        <w:t>W związku z ogłoszeniem o pisemnym nieograniczonym przetargiem na sprzedaż ruchomości stanowiącej wieżę telekomunikacyjną zlokalizowaną na działkach o nr ewid. 1049, 1047 obręb Lipka, gmina Klembów składam ofertę w wysokości …………………………… zł (słownie:…………………………………………………………………………………….)</w:t>
      </w:r>
    </w:p>
    <w:p w:rsidR="008B5832" w:rsidRDefault="007545F5">
      <w:pPr>
        <w:pStyle w:val="Standard"/>
        <w:autoSpaceDE w:val="0"/>
        <w:spacing w:line="360" w:lineRule="auto"/>
        <w:jc w:val="both"/>
      </w:pPr>
      <w:r>
        <w:t>Jednocześnie oświadczam, że:</w:t>
      </w:r>
    </w:p>
    <w:p w:rsidR="008B5832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Zapoznałem się z warunkami postępowania przetargowego i akceptuję je w pełni bez zastrzeżeń</w:t>
      </w:r>
    </w:p>
    <w:p w:rsidR="008B5832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t>Znany jest mi stan techniczny kupowanej wieży</w:t>
      </w:r>
    </w:p>
    <w:p w:rsidR="008B5832" w:rsidRPr="00670E54" w:rsidRDefault="007545F5">
      <w:pPr>
        <w:pStyle w:val="Standard"/>
        <w:numPr>
          <w:ilvl w:val="0"/>
          <w:numId w:val="2"/>
        </w:numPr>
        <w:autoSpaceDE w:val="0"/>
        <w:spacing w:line="360" w:lineRule="auto"/>
        <w:jc w:val="both"/>
      </w:pPr>
      <w:r>
        <w:rPr>
          <w:rFonts w:eastAsia="Times New Roman" w:cs="Times New Roman"/>
          <w:lang w:bidi="ar-SA"/>
        </w:rPr>
        <w:t>Zobowiązuję się do terminowej zapłaty oferowanej ceny nabycia wieży.</w:t>
      </w: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  <w:bookmarkStart w:id="0" w:name="_GoBack"/>
      <w:bookmarkEnd w:id="0"/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p w:rsidR="00670E54" w:rsidRDefault="00670E54" w:rsidP="00670E54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bidi="ar-SA"/>
        </w:rPr>
      </w:pPr>
    </w:p>
    <w:sectPr w:rsidR="00670E54">
      <w:pgSz w:w="11906" w:h="16838"/>
      <w:pgMar w:top="15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49" w:rsidRDefault="007545F5">
      <w:r>
        <w:separator/>
      </w:r>
    </w:p>
  </w:endnote>
  <w:endnote w:type="continuationSeparator" w:id="0">
    <w:p w:rsidR="008A7049" w:rsidRDefault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,Bold">
    <w:altName w:val="Times New Roman"/>
    <w:charset w:val="00"/>
    <w:family w:val="auto"/>
    <w:pitch w:val="default"/>
  </w:font>
  <w:font w:name="Arial CE">
    <w:panose1 w:val="020B0604020202020204"/>
    <w:charset w:val="00"/>
    <w:family w:val="swiss"/>
    <w:pitch w:val="default"/>
  </w:font>
  <w:font w:name="Times New Roman CE">
    <w:panose1 w:val="02020603050405020304"/>
    <w:charset w:val="00"/>
    <w:family w:val="roman"/>
    <w:pitch w:val="default"/>
  </w:font>
  <w:font w:name="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49" w:rsidRDefault="007545F5">
      <w:r>
        <w:rPr>
          <w:color w:val="000000"/>
        </w:rPr>
        <w:separator/>
      </w:r>
    </w:p>
  </w:footnote>
  <w:footnote w:type="continuationSeparator" w:id="0">
    <w:p w:rsidR="008A7049" w:rsidRDefault="0075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172"/>
    <w:multiLevelType w:val="hybridMultilevel"/>
    <w:tmpl w:val="9C004710"/>
    <w:lvl w:ilvl="0" w:tplc="83640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B6968"/>
    <w:multiLevelType w:val="hybridMultilevel"/>
    <w:tmpl w:val="E3D86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E2DD1"/>
    <w:multiLevelType w:val="hybridMultilevel"/>
    <w:tmpl w:val="F1643AD6"/>
    <w:lvl w:ilvl="0" w:tplc="8474B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1A294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Roboto Condensed" w:eastAsia="Times New Roman" w:hAnsi="Roboto Condensed" w:cs="Tahoma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795149"/>
    <w:multiLevelType w:val="hybridMultilevel"/>
    <w:tmpl w:val="C5806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44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60BA7"/>
    <w:multiLevelType w:val="hybridMultilevel"/>
    <w:tmpl w:val="9D0665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51FAD"/>
    <w:multiLevelType w:val="hybridMultilevel"/>
    <w:tmpl w:val="C4C694D0"/>
    <w:lvl w:ilvl="0" w:tplc="6340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3082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E9554C"/>
    <w:multiLevelType w:val="multilevel"/>
    <w:tmpl w:val="FD868EB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C44F68"/>
    <w:multiLevelType w:val="hybridMultilevel"/>
    <w:tmpl w:val="0F2EBCF2"/>
    <w:lvl w:ilvl="0" w:tplc="C7464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B5653E1"/>
    <w:multiLevelType w:val="singleLevel"/>
    <w:tmpl w:val="1A8CB9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D033DD2"/>
    <w:multiLevelType w:val="hybridMultilevel"/>
    <w:tmpl w:val="E0107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6408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4C15C1"/>
    <w:multiLevelType w:val="hybridMultilevel"/>
    <w:tmpl w:val="1D3615D0"/>
    <w:lvl w:ilvl="0" w:tplc="A238AE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64739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6FCE944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9457EEA"/>
    <w:multiLevelType w:val="hybridMultilevel"/>
    <w:tmpl w:val="D8142E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DCD99C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69DA50D4">
      <w:start w:val="1"/>
      <w:numFmt w:val="lowerLetter"/>
      <w:lvlText w:val="%4)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1F065F"/>
    <w:multiLevelType w:val="multilevel"/>
    <w:tmpl w:val="2962232A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Mang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077D0"/>
    <w:multiLevelType w:val="hybridMultilevel"/>
    <w:tmpl w:val="75C0BDF2"/>
    <w:lvl w:ilvl="0" w:tplc="02BA17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38A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E00343"/>
    <w:multiLevelType w:val="hybridMultilevel"/>
    <w:tmpl w:val="9C004710"/>
    <w:lvl w:ilvl="0" w:tplc="83640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A04113"/>
    <w:multiLevelType w:val="hybridMultilevel"/>
    <w:tmpl w:val="69EAB528"/>
    <w:lvl w:ilvl="0" w:tplc="6FCE944C">
      <w:start w:val="1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2"/>
    <w:rsid w:val="005A1FD3"/>
    <w:rsid w:val="00670E54"/>
    <w:rsid w:val="007545F5"/>
    <w:rsid w:val="008455C6"/>
    <w:rsid w:val="008A7049"/>
    <w:rsid w:val="008B5832"/>
    <w:rsid w:val="00A8231A"/>
    <w:rsid w:val="00AE2E4C"/>
    <w:rsid w:val="00B46CC1"/>
    <w:rsid w:val="00BA5525"/>
    <w:rsid w:val="00F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4558-8FDF-43E9-8F06-9A28B370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70E54"/>
    <w:pPr>
      <w:keepNext/>
      <w:widowControl/>
      <w:suppressAutoHyphens w:val="0"/>
      <w:autoSpaceDN/>
      <w:spacing w:line="360" w:lineRule="auto"/>
      <w:jc w:val="both"/>
      <w:textAlignment w:val="auto"/>
      <w:outlineLvl w:val="0"/>
    </w:pPr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670E54"/>
    <w:pPr>
      <w:keepNext/>
      <w:widowControl/>
      <w:suppressAutoHyphens w:val="0"/>
      <w:autoSpaceDN/>
      <w:spacing w:line="360" w:lineRule="auto"/>
      <w:jc w:val="center"/>
      <w:textAlignment w:val="auto"/>
      <w:outlineLvl w:val="1"/>
    </w:pPr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670E54"/>
    <w:pPr>
      <w:keepNext/>
      <w:widowControl/>
      <w:suppressAutoHyphens w:val="0"/>
      <w:autoSpaceDN/>
      <w:jc w:val="center"/>
      <w:textAlignment w:val="auto"/>
      <w:outlineLvl w:val="2"/>
    </w:pPr>
    <w:rPr>
      <w:rFonts w:eastAsia="Times" w:cs="Times New Roman"/>
      <w:b/>
      <w:bCs/>
      <w:kern w:val="0"/>
      <w:szCs w:val="22"/>
      <w:lang w:eastAsia="nl-NL" w:bidi="ne-N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670E54"/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670E54"/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670E54"/>
    <w:rPr>
      <w:rFonts w:eastAsia="Times" w:cs="Times New Roman"/>
      <w:b/>
      <w:bCs/>
      <w:kern w:val="0"/>
      <w:szCs w:val="22"/>
      <w:lang w:eastAsia="nl-NL" w:bidi="ne-NP"/>
    </w:rPr>
  </w:style>
  <w:style w:type="paragraph" w:styleId="Tekstpodstawowy">
    <w:name w:val="Body Text"/>
    <w:basedOn w:val="Normalny"/>
    <w:link w:val="TekstpodstawowyZnak"/>
    <w:rsid w:val="00670E54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70E54"/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670E54"/>
    <w:pPr>
      <w:widowControl/>
      <w:suppressAutoHyphens w:val="0"/>
      <w:autoSpaceDN/>
      <w:spacing w:after="120"/>
      <w:ind w:left="283"/>
      <w:textAlignment w:val="auto"/>
    </w:pPr>
    <w:rPr>
      <w:rFonts w:ascii="Geneva" w:eastAsia="Times" w:hAnsi="Geneva" w:cs="Times New Roman"/>
      <w:kern w:val="0"/>
      <w:szCs w:val="20"/>
      <w:lang w:val="en-GB" w:eastAsia="nl-NL" w:bidi="ne-N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0E54"/>
    <w:rPr>
      <w:rFonts w:ascii="Geneva" w:eastAsia="Times" w:hAnsi="Geneva" w:cs="Times New Roman"/>
      <w:kern w:val="0"/>
      <w:szCs w:val="20"/>
      <w:lang w:val="en-GB" w:eastAsia="nl-NL" w:bidi="ne-NP"/>
    </w:rPr>
  </w:style>
  <w:style w:type="paragraph" w:styleId="Tytu">
    <w:name w:val="Title"/>
    <w:basedOn w:val="Normalny"/>
    <w:link w:val="TytuZnak"/>
    <w:qFormat/>
    <w:rsid w:val="00670E54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70E54"/>
    <w:rPr>
      <w:rFonts w:ascii="Arial" w:eastAsia="Times New Roman" w:hAnsi="Arial" w:cs="Times New Roman"/>
      <w:b/>
      <w:bCs/>
      <w:kern w:val="0"/>
      <w:sz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670E54"/>
    <w:pPr>
      <w:widowControl/>
      <w:suppressAutoHyphens w:val="0"/>
      <w:autoSpaceDN/>
      <w:ind w:left="720"/>
      <w:contextualSpacing/>
      <w:textAlignment w:val="auto"/>
    </w:pPr>
    <w:rPr>
      <w:rFonts w:ascii="Geneva" w:eastAsia="Times" w:hAnsi="Geneva" w:cs="Times New Roman"/>
      <w:kern w:val="0"/>
      <w:szCs w:val="20"/>
      <w:lang w:val="en-GB" w:eastAsia="nl-NL" w:bidi="ne-NP"/>
    </w:rPr>
  </w:style>
  <w:style w:type="table" w:styleId="Tabela-Siatka">
    <w:name w:val="Table Grid"/>
    <w:basedOn w:val="Standardowy"/>
    <w:rsid w:val="00670E54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rsid w:val="00670E54"/>
    <w:pPr>
      <w:widowControl/>
      <w:suppressAutoHyphens w:val="0"/>
      <w:autoSpaceDN/>
      <w:spacing w:line="240" w:lineRule="atLeast"/>
      <w:textAlignment w:val="auto"/>
    </w:pPr>
    <w:rPr>
      <w:rFonts w:ascii="Helvetica" w:eastAsia="Times New Roman" w:hAnsi="Helvetica" w:cs="Times New Roman"/>
      <w:color w:val="000000"/>
      <w:kern w:val="0"/>
      <w:szCs w:val="20"/>
      <w:lang w:val="en-US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lembow.pl/uploadf/Dokumentacja_odbiorowa_wiezy_telekomunikacyjnej_LIPK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klembow.pl/uploadf/Projekt_budowlany_LIP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lembow.pl/uploadf/Zarzadzenie_Nr_0050_19_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osior@klemb&#243;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klembow.pl/uploadf/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Bieniek</dc:creator>
  <cp:lastModifiedBy>Nowicka Agnieszka</cp:lastModifiedBy>
  <cp:revision>6</cp:revision>
  <cp:lastPrinted>2021-10-08T06:54:00Z</cp:lastPrinted>
  <dcterms:created xsi:type="dcterms:W3CDTF">2021-10-08T06:38:00Z</dcterms:created>
  <dcterms:modified xsi:type="dcterms:W3CDTF">2021-10-08T06:58:00Z</dcterms:modified>
</cp:coreProperties>
</file>