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EB" w:rsidRDefault="00DF1FEB">
      <w:pPr>
        <w:jc w:val="center"/>
        <w:rPr>
          <w:b/>
        </w:rPr>
      </w:pPr>
      <w:r>
        <w:rPr>
          <w:b/>
        </w:rPr>
        <w:t>U</w:t>
      </w:r>
      <w:r w:rsidR="0003703E">
        <w:rPr>
          <w:b/>
        </w:rPr>
        <w:t>MOWA NR …............./20</w:t>
      </w:r>
      <w:r w:rsidR="00117D99">
        <w:rPr>
          <w:b/>
        </w:rPr>
        <w:t>20</w:t>
      </w:r>
    </w:p>
    <w:p w:rsidR="00DF1FEB" w:rsidRDefault="00DF1FEB">
      <w:pPr>
        <w:jc w:val="both"/>
      </w:pPr>
    </w:p>
    <w:p w:rsidR="00DF1FEB" w:rsidRDefault="00DF1FEB">
      <w:pPr>
        <w:jc w:val="both"/>
      </w:pPr>
      <w:r>
        <w:t xml:space="preserve">zawarta w dniu </w:t>
      </w:r>
      <w:r w:rsidR="009B0189" w:rsidRPr="009B0189">
        <w:rPr>
          <w:highlight w:val="yellow"/>
        </w:rPr>
        <w:t>………………………..</w:t>
      </w:r>
      <w:r>
        <w:t xml:space="preserve"> roku, pomiędzy</w:t>
      </w:r>
    </w:p>
    <w:p w:rsidR="00DF1FEB" w:rsidRDefault="00DF1FEB">
      <w:pPr>
        <w:jc w:val="both"/>
        <w:rPr>
          <w:b/>
        </w:rPr>
      </w:pPr>
      <w:r>
        <w:rPr>
          <w:b/>
        </w:rPr>
        <w:t xml:space="preserve">GMINĄ KLEMBÓW, UL. GEN. FR. ŻYMIRSKIEGO 38, 05-205 KLEMBÓW </w:t>
      </w:r>
    </w:p>
    <w:p w:rsidR="00DF1FEB" w:rsidRDefault="00DF1FEB">
      <w:pPr>
        <w:jc w:val="both"/>
        <w:rPr>
          <w:b/>
        </w:rPr>
      </w:pPr>
      <w:r>
        <w:rPr>
          <w:b/>
        </w:rPr>
        <w:t xml:space="preserve">NIP: 125-13-33-656, REGON: 550668150 </w:t>
      </w:r>
    </w:p>
    <w:p w:rsidR="00DF1FEB" w:rsidRDefault="00DF1FEB">
      <w:pPr>
        <w:jc w:val="both"/>
      </w:pPr>
      <w:r>
        <w:t>reprezentowaną przez:</w:t>
      </w:r>
    </w:p>
    <w:p w:rsidR="00DF1FEB" w:rsidRDefault="00DF1FEB">
      <w:pPr>
        <w:jc w:val="both"/>
        <w:rPr>
          <w:b/>
        </w:rPr>
      </w:pPr>
      <w:r>
        <w:rPr>
          <w:b/>
        </w:rPr>
        <w:t xml:space="preserve">Wójta Gminy Klembów – Rafała Marcina </w:t>
      </w:r>
      <w:proofErr w:type="spellStart"/>
      <w:r>
        <w:rPr>
          <w:b/>
        </w:rPr>
        <w:t>Mathiaka</w:t>
      </w:r>
      <w:proofErr w:type="spellEnd"/>
      <w:r>
        <w:rPr>
          <w:b/>
        </w:rPr>
        <w:t xml:space="preserve"> </w:t>
      </w:r>
    </w:p>
    <w:p w:rsidR="00DF1FEB" w:rsidRDefault="00DF1FEB">
      <w:pPr>
        <w:jc w:val="both"/>
        <w:rPr>
          <w:b/>
          <w:bCs/>
        </w:rPr>
      </w:pPr>
      <w:r>
        <w:t xml:space="preserve">przy kontrasygnacie </w:t>
      </w:r>
      <w:r>
        <w:rPr>
          <w:b/>
          <w:bCs/>
        </w:rPr>
        <w:t>Skarbnika Gminy Klembów – Teresy Dzwonkowskiej</w:t>
      </w:r>
    </w:p>
    <w:p w:rsidR="00DF1FEB" w:rsidRDefault="00DF1FEB">
      <w:pPr>
        <w:jc w:val="both"/>
      </w:pPr>
      <w:r>
        <w:t xml:space="preserve">zwanym w dalszej  części umowy </w:t>
      </w:r>
      <w:r>
        <w:rPr>
          <w:b/>
        </w:rPr>
        <w:t>“Zamawiającym”,</w:t>
      </w:r>
      <w:r>
        <w:t xml:space="preserve"> </w:t>
      </w:r>
    </w:p>
    <w:p w:rsidR="00DF1FEB" w:rsidRDefault="00DF1FEB">
      <w:pPr>
        <w:jc w:val="both"/>
      </w:pPr>
    </w:p>
    <w:p w:rsidR="00DF1FEB" w:rsidRDefault="00DF1FEB">
      <w:pPr>
        <w:pStyle w:val="Tekstpodstawowy21"/>
        <w:spacing w:after="0" w:line="240" w:lineRule="auto"/>
        <w:jc w:val="both"/>
      </w:pPr>
      <w:r>
        <w:t xml:space="preserve">a   </w:t>
      </w:r>
    </w:p>
    <w:p w:rsidR="00DF1FEB" w:rsidRDefault="00DF1FEB">
      <w:pPr>
        <w:pStyle w:val="Tekstpodstawowy21"/>
        <w:spacing w:after="0" w:line="240" w:lineRule="auto"/>
        <w:jc w:val="both"/>
      </w:pPr>
    </w:p>
    <w:p w:rsidR="00DF1FEB" w:rsidRDefault="009B0189">
      <w:pPr>
        <w:pStyle w:val="Tekstpodstawowy21"/>
        <w:spacing w:after="0" w:line="240" w:lineRule="auto"/>
        <w:jc w:val="both"/>
        <w:rPr>
          <w:iCs/>
        </w:rPr>
      </w:pPr>
      <w:r w:rsidRPr="009B0189">
        <w:rPr>
          <w:b/>
          <w:iCs/>
          <w:highlight w:val="yellow"/>
        </w:rPr>
        <w:t>………………………………………………………………………………………………</w:t>
      </w:r>
    </w:p>
    <w:p w:rsidR="00DF1FEB" w:rsidRDefault="00DF1FEB">
      <w:pPr>
        <w:ind w:left="66"/>
        <w:jc w:val="both"/>
      </w:pPr>
    </w:p>
    <w:p w:rsidR="00DF1FEB" w:rsidRDefault="00DF1FEB">
      <w:pPr>
        <w:ind w:left="66"/>
        <w:jc w:val="both"/>
        <w:rPr>
          <w:b/>
        </w:rPr>
      </w:pPr>
      <w:r>
        <w:t xml:space="preserve">zwanym w dalszej części umowy </w:t>
      </w:r>
      <w:r>
        <w:rPr>
          <w:b/>
        </w:rPr>
        <w:t>„Wykonawcą”.</w:t>
      </w:r>
    </w:p>
    <w:p w:rsidR="00DF1FEB" w:rsidRDefault="00DF1FEB">
      <w:pPr>
        <w:jc w:val="both"/>
      </w:pPr>
    </w:p>
    <w:p w:rsidR="00DF1FEB" w:rsidRDefault="00DF1FEB">
      <w:pPr>
        <w:pStyle w:val="Nagwek3"/>
        <w:ind w:right="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Na podstawie art. 4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8 ustawy z dnia 29 stycznia 2004 r. Prawo zamówień publicznych</w:t>
      </w:r>
      <w:r>
        <w:rPr>
          <w:rFonts w:ascii="Times New Roman" w:hAnsi="Times New Roman"/>
          <w:b w:val="0"/>
          <w:sz w:val="24"/>
          <w:szCs w:val="24"/>
        </w:rPr>
        <w:br/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Dz. U. 201</w:t>
      </w:r>
      <w:r w:rsidR="009B0189">
        <w:rPr>
          <w:rFonts w:ascii="Times New Roman" w:hAnsi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 poz. </w:t>
      </w:r>
      <w:r w:rsidR="009B0189">
        <w:rPr>
          <w:rFonts w:ascii="Times New Roman" w:hAnsi="Times New Roman"/>
          <w:b w:val="0"/>
          <w:bCs w:val="0"/>
          <w:sz w:val="24"/>
          <w:szCs w:val="24"/>
        </w:rPr>
        <w:t>1986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ze zm.) </w:t>
      </w:r>
      <w:r>
        <w:rPr>
          <w:rFonts w:ascii="Times New Roman" w:hAnsi="Times New Roman"/>
          <w:b w:val="0"/>
          <w:sz w:val="24"/>
          <w:szCs w:val="24"/>
        </w:rPr>
        <w:t>strony zawarły umowę następującej treści:</w:t>
      </w:r>
    </w:p>
    <w:p w:rsidR="00DF1FEB" w:rsidRDefault="00DF1FEB">
      <w:pPr>
        <w:jc w:val="both"/>
        <w:rPr>
          <w:sz w:val="22"/>
          <w:szCs w:val="22"/>
        </w:rPr>
      </w:pPr>
    </w:p>
    <w:p w:rsidR="00DF1FEB" w:rsidRDefault="00DF1FEB">
      <w:pPr>
        <w:widowControl w:val="0"/>
        <w:autoSpaceDE w:val="0"/>
        <w:jc w:val="both"/>
        <w:rPr>
          <w:b/>
          <w:bCs/>
        </w:rPr>
      </w:pPr>
    </w:p>
    <w:p w:rsidR="00DF1FEB" w:rsidRDefault="00DF1FEB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§ 1</w:t>
      </w:r>
    </w:p>
    <w:p w:rsidR="00DF1FEB" w:rsidRDefault="00DF1FEB">
      <w:pPr>
        <w:widowControl w:val="0"/>
        <w:autoSpaceDE w:val="0"/>
        <w:jc w:val="center"/>
        <w:rPr>
          <w:b/>
          <w:bCs/>
        </w:rPr>
      </w:pPr>
    </w:p>
    <w:p w:rsidR="00DF1FEB" w:rsidRDefault="00DF1FEB">
      <w:pPr>
        <w:widowControl w:val="0"/>
        <w:tabs>
          <w:tab w:val="left" w:pos="360"/>
        </w:tabs>
        <w:autoSpaceDE w:val="0"/>
        <w:jc w:val="both"/>
        <w:rPr>
          <w:bCs/>
        </w:rPr>
      </w:pPr>
      <w:r>
        <w:rPr>
          <w:bCs/>
        </w:rPr>
        <w:t xml:space="preserve">1. Wykonawca zobowiązuje się do wykonania zadania </w:t>
      </w:r>
      <w:r>
        <w:t>pn.</w:t>
      </w:r>
      <w:r>
        <w:rPr>
          <w:bCs/>
        </w:rPr>
        <w:t xml:space="preserve"> „</w:t>
      </w:r>
      <w:r w:rsidR="009B0189">
        <w:rPr>
          <w:bCs/>
        </w:rPr>
        <w:t>Inwentaryzacja źródeł ciepła wśród nieruchomości z terenu gminy Klembów”.</w:t>
      </w:r>
    </w:p>
    <w:p w:rsidR="00DF1FEB" w:rsidRDefault="00DF1FEB">
      <w:pPr>
        <w:widowControl w:val="0"/>
        <w:tabs>
          <w:tab w:val="left" w:pos="360"/>
        </w:tabs>
        <w:autoSpaceDE w:val="0"/>
        <w:jc w:val="both"/>
      </w:pPr>
      <w:r>
        <w:t xml:space="preserve">2. Szczegółowy zakres i warunki realizacji przedmiotu umowy określono w Opisie przedmiotu zamówienia zawartego w zapytaniu ofertowym </w:t>
      </w:r>
      <w:r w:rsidR="009B0189">
        <w:t xml:space="preserve">z </w:t>
      </w:r>
      <w:r>
        <w:t xml:space="preserve">dnia </w:t>
      </w:r>
      <w:r w:rsidR="009B0189" w:rsidRPr="009B0189">
        <w:rPr>
          <w:highlight w:val="yellow"/>
        </w:rPr>
        <w:t>……………</w:t>
      </w:r>
      <w:r w:rsidRPr="009B0189">
        <w:rPr>
          <w:highlight w:val="yellow"/>
        </w:rPr>
        <w:t>.</w:t>
      </w:r>
      <w:r>
        <w:t xml:space="preserve">, </w:t>
      </w:r>
      <w:r w:rsidR="009B0189">
        <w:t xml:space="preserve">oraz ofercie Wykonawcy, która stanowi załącznik nr 1 </w:t>
      </w:r>
      <w:r>
        <w:t xml:space="preserve">do umowy. </w:t>
      </w:r>
    </w:p>
    <w:p w:rsidR="00DF1FEB" w:rsidRDefault="00DF1FEB">
      <w:pPr>
        <w:widowControl w:val="0"/>
        <w:autoSpaceDE w:val="0"/>
        <w:ind w:left="720"/>
        <w:rPr>
          <w:b/>
          <w:bCs/>
        </w:rPr>
      </w:pPr>
    </w:p>
    <w:p w:rsidR="00DF1FEB" w:rsidRDefault="00DF1FEB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§ 2</w:t>
      </w:r>
    </w:p>
    <w:p w:rsidR="00DF1FEB" w:rsidRDefault="00DF1FEB">
      <w:pPr>
        <w:widowControl w:val="0"/>
        <w:tabs>
          <w:tab w:val="left" w:pos="360"/>
        </w:tabs>
        <w:autoSpaceDE w:val="0"/>
        <w:jc w:val="both"/>
      </w:pP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Wykonawca ma obowiązek konsultować z Zamawiającym stosowane przy inwentaryzacji  rozwiązania celem ich akceptacji bądź wniesienia ewentualnych uwag, 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Wykonawca dostarczy dokumentację będącą przedmiotem umowy do siedziby Zamawiającego w formie papierowej – 1 oprawiony egzemplarz, w formie elektronicznej tj. na CD lub </w:t>
      </w:r>
      <w:proofErr w:type="spellStart"/>
      <w:r w:rsidRPr="009B0189">
        <w:rPr>
          <w:rFonts w:ascii="Times New Roman" w:hAnsi="Times New Roman" w:cs="Times New Roman"/>
          <w:sz w:val="24"/>
          <w:szCs w:val="24"/>
          <w:lang w:val="pl-PL"/>
        </w:rPr>
        <w:t>pendrive</w:t>
      </w:r>
      <w:proofErr w:type="spellEnd"/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 – 1 egzemplarz z zapisem danych w formacie </w:t>
      </w:r>
      <w:proofErr w:type="spellStart"/>
      <w:r w:rsidRPr="009B0189">
        <w:rPr>
          <w:rFonts w:ascii="Times New Roman" w:hAnsi="Times New Roman" w:cs="Times New Roman"/>
          <w:sz w:val="24"/>
          <w:szCs w:val="24"/>
          <w:lang w:val="pl-PL"/>
        </w:rPr>
        <w:t>xlsx</w:t>
      </w:r>
      <w:proofErr w:type="spellEnd"/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9B0189">
        <w:rPr>
          <w:rFonts w:ascii="Times New Roman" w:hAnsi="Times New Roman" w:cs="Times New Roman"/>
          <w:sz w:val="24"/>
          <w:szCs w:val="24"/>
          <w:lang w:val="pl-PL"/>
        </w:rPr>
        <w:t>pdf</w:t>
      </w:r>
      <w:proofErr w:type="spellEnd"/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Opracowana dokumentacja musi być kompletna z punktu widzenia celu, któremu ma służyć, </w:t>
      </w:r>
      <w:proofErr w:type="spellStart"/>
      <w:r w:rsidRPr="009B0189">
        <w:rPr>
          <w:rFonts w:ascii="Times New Roman" w:hAnsi="Times New Roman" w:cs="Times New Roman"/>
          <w:sz w:val="24"/>
          <w:szCs w:val="24"/>
          <w:lang w:val="pl-PL"/>
        </w:rPr>
        <w:t>tzn</w:t>
      </w:r>
      <w:proofErr w:type="spellEnd"/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 musi zawierać wszystkie informacje o których mowa w </w:t>
      </w:r>
      <w:r>
        <w:rPr>
          <w:rFonts w:ascii="Times New Roman" w:hAnsi="Times New Roman" w:cs="Times New Roman"/>
          <w:sz w:val="24"/>
          <w:szCs w:val="24"/>
          <w:lang w:val="pl-PL"/>
        </w:rPr>
        <w:t>opisie przedmiotu zamówienia,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Zamawiający dopuszcza max </w:t>
      </w:r>
      <w:r w:rsidR="00117D99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% braków danych w wykonanej inwentaryzacji, tj. braku </w:t>
      </w:r>
      <w:r w:rsidR="00117D99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9B0189">
        <w:rPr>
          <w:rFonts w:ascii="Times New Roman" w:hAnsi="Times New Roman" w:cs="Times New Roman"/>
          <w:sz w:val="24"/>
          <w:szCs w:val="24"/>
          <w:lang w:val="pl-PL"/>
        </w:rPr>
        <w:t>% obiektów z ogólnej ich sumy wchodzącej w skład inwentaryzacji. Wykonawca jest zobowiązany do podania przyczyny powstania w/w braków do każdego z obiektu indywidualnie.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Obiekty nie posiadające jakiegokolwiek źródła ogrzewania a wchodzące w skład ogólnej liczby obiektów na terenie gminy </w:t>
      </w:r>
      <w:r>
        <w:rPr>
          <w:rFonts w:ascii="Times New Roman" w:hAnsi="Times New Roman" w:cs="Times New Roman"/>
          <w:sz w:val="24"/>
          <w:szCs w:val="24"/>
          <w:lang w:val="pl-PL"/>
        </w:rPr>
        <w:t>Klembów</w:t>
      </w:r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 wymienionej w ust. 2 </w:t>
      </w:r>
      <w:proofErr w:type="spellStart"/>
      <w:r w:rsidRPr="009B0189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9B0189">
        <w:rPr>
          <w:rFonts w:ascii="Times New Roman" w:hAnsi="Times New Roman" w:cs="Times New Roman"/>
          <w:sz w:val="24"/>
          <w:szCs w:val="24"/>
          <w:lang w:val="pl-PL"/>
        </w:rPr>
        <w:t xml:space="preserve"> 1 są wyłączone z inwentaryzacji.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hAnsi="Times New Roman" w:cs="Times New Roman"/>
          <w:sz w:val="24"/>
          <w:szCs w:val="24"/>
          <w:lang w:val="pl-PL"/>
        </w:rPr>
        <w:t>Obiekty wyłączone z inwentaryzacji należy odznaczyć w bazie danych w sposób jednoznaczny. Nie oznaczenie obiektu w bazie spowoduje zaliczenie go jako braku zgodnie z ust powyżej.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hAnsi="Times New Roman" w:cs="Times New Roman"/>
          <w:sz w:val="24"/>
          <w:szCs w:val="24"/>
          <w:lang w:val="pl-PL"/>
        </w:rPr>
        <w:t>W przypadku zgłoszenia przez Zamawiającego ewentualnych uwag dotyczących wad wykonanej inwentaryzacji Wykonawca dokona niezbędnych korekt i uzupełnień w inwentaryzacji w ciągu 7 dni od momentu otrzymania tych uwag na piśmie.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Zamawiający</w:t>
      </w:r>
      <w:r w:rsidRPr="009B018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pl-PL" w:bidi="ar-SA"/>
        </w:rPr>
        <w:t xml:space="preserve"> zamieści na swojej stronie internetowej</w:t>
      </w:r>
      <w:r w:rsidRPr="009B01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B018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pl-PL" w:bidi="ar-SA"/>
        </w:rPr>
        <w:t xml:space="preserve">informację o przeprowadzaniu działań inwentaryzacyjnych na terenie gminy 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Obowiązkiem Wykonawcy będzie zapewnienie odpowiedniego personelu właściwie przeszkolonego  do  wykonania czynności zawartych w niniejszej umowie</w:t>
      </w:r>
    </w:p>
    <w:p w:rsidR="009B0189" w:rsidRPr="009B0189" w:rsidRDefault="009B0189" w:rsidP="009B0189">
      <w:pPr>
        <w:pStyle w:val="Bezodstpw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189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Wykonawca zobowiązany jest w terminie 10 dni od podpisania umowy do przedłożenia </w:t>
      </w:r>
      <w:r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 </w:t>
      </w:r>
      <w:r w:rsidRPr="009B0189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zamawiającemu pełnego wykazu osób wyznaczonych do realizacji niniejszego zamówienia.</w:t>
      </w:r>
    </w:p>
    <w:p w:rsidR="00DF1FEB" w:rsidRDefault="00DF1FEB" w:rsidP="009B0189">
      <w:pPr>
        <w:ind w:left="-15"/>
        <w:jc w:val="both"/>
      </w:pPr>
    </w:p>
    <w:p w:rsidR="00DF1FEB" w:rsidRDefault="00DF1FEB">
      <w:pPr>
        <w:jc w:val="both"/>
        <w:rPr>
          <w:b/>
        </w:rPr>
      </w:pPr>
    </w:p>
    <w:p w:rsidR="00DF1FEB" w:rsidRDefault="00DF1FEB">
      <w:pPr>
        <w:jc w:val="center"/>
        <w:rPr>
          <w:b/>
        </w:rPr>
      </w:pPr>
      <w:r>
        <w:rPr>
          <w:b/>
        </w:rPr>
        <w:t>§ 3</w:t>
      </w:r>
    </w:p>
    <w:p w:rsidR="00DF1FEB" w:rsidRDefault="00DF1FEB">
      <w:pPr>
        <w:jc w:val="center"/>
        <w:rPr>
          <w:b/>
        </w:rPr>
      </w:pPr>
    </w:p>
    <w:p w:rsidR="00DF1FEB" w:rsidRDefault="00DF1FEB">
      <w:pPr>
        <w:jc w:val="both"/>
        <w:rPr>
          <w:b/>
          <w:bCs/>
        </w:rPr>
      </w:pPr>
      <w:r>
        <w:rPr>
          <w:b/>
        </w:rPr>
        <w:t xml:space="preserve">Termin realizacji umowy strony ustalają na okres od dnia </w:t>
      </w:r>
      <w:r w:rsidR="00117D99">
        <w:rPr>
          <w:b/>
        </w:rPr>
        <w:t>zawarcia umowy</w:t>
      </w:r>
      <w:r>
        <w:rPr>
          <w:b/>
        </w:rPr>
        <w:t xml:space="preserve"> do </w:t>
      </w:r>
      <w:r>
        <w:rPr>
          <w:b/>
          <w:bCs/>
        </w:rPr>
        <w:t xml:space="preserve">dnia </w:t>
      </w:r>
      <w:r w:rsidR="00117D99">
        <w:rPr>
          <w:b/>
          <w:bCs/>
        </w:rPr>
        <w:t>15</w:t>
      </w:r>
      <w:r>
        <w:rPr>
          <w:b/>
          <w:bCs/>
        </w:rPr>
        <w:t>.</w:t>
      </w:r>
      <w:r w:rsidR="003C7BF7">
        <w:rPr>
          <w:b/>
          <w:bCs/>
        </w:rPr>
        <w:t>1</w:t>
      </w:r>
      <w:r w:rsidR="00117D99">
        <w:rPr>
          <w:b/>
          <w:bCs/>
        </w:rPr>
        <w:t>2</w:t>
      </w:r>
      <w:r>
        <w:rPr>
          <w:b/>
          <w:bCs/>
        </w:rPr>
        <w:t>.20</w:t>
      </w:r>
      <w:r w:rsidR="00117D99">
        <w:rPr>
          <w:b/>
          <w:bCs/>
        </w:rPr>
        <w:t>20</w:t>
      </w:r>
      <w:r>
        <w:rPr>
          <w:b/>
          <w:bCs/>
        </w:rPr>
        <w:t xml:space="preserve"> r.</w:t>
      </w:r>
    </w:p>
    <w:p w:rsidR="00DF1FEB" w:rsidRDefault="00DF1FEB">
      <w:pPr>
        <w:jc w:val="both"/>
        <w:rPr>
          <w:b/>
        </w:rPr>
      </w:pPr>
    </w:p>
    <w:p w:rsidR="00DF1FEB" w:rsidRDefault="00DF1FEB">
      <w:pPr>
        <w:jc w:val="center"/>
        <w:rPr>
          <w:b/>
        </w:rPr>
      </w:pPr>
      <w:r>
        <w:rPr>
          <w:b/>
        </w:rPr>
        <w:t>§ 4</w:t>
      </w:r>
    </w:p>
    <w:p w:rsidR="00DF1FEB" w:rsidRDefault="00DF1FEB">
      <w:pPr>
        <w:jc w:val="center"/>
        <w:rPr>
          <w:b/>
        </w:rPr>
      </w:pPr>
    </w:p>
    <w:p w:rsidR="00DF1FEB" w:rsidRDefault="00DF1FEB">
      <w:pPr>
        <w:widowControl w:val="0"/>
        <w:autoSpaceDE w:val="0"/>
        <w:ind w:left="-45" w:hanging="15"/>
        <w:jc w:val="both"/>
      </w:pPr>
      <w:r>
        <w:t>1. Zamawiający uprawniony jest do bezpośredniej kontroli wykonywania przedmiotu umowy przez Wykonawcę i jego pracowników.</w:t>
      </w:r>
    </w:p>
    <w:p w:rsidR="00DF1FEB" w:rsidRDefault="00DF1FEB">
      <w:pPr>
        <w:widowControl w:val="0"/>
        <w:autoSpaceDE w:val="0"/>
        <w:ind w:left="-45" w:hanging="15"/>
        <w:jc w:val="both"/>
      </w:pPr>
      <w:r>
        <w:t>2. Nieprawidłowości wykonywania przez Wykonawcę przedmiotu umowy dokumentowane będą przez Zamawiającego pisemnym protokołem.</w:t>
      </w:r>
    </w:p>
    <w:p w:rsidR="00DF1FEB" w:rsidRDefault="00DF1FEB">
      <w:pPr>
        <w:widowControl w:val="0"/>
        <w:autoSpaceDE w:val="0"/>
        <w:ind w:left="-45" w:hanging="15"/>
        <w:jc w:val="both"/>
      </w:pPr>
      <w:r>
        <w:t>3. W przypadku stwierdzenia przez Zamawiającego nieprawidłowego wykonywania przedmiotu umowy, Zamawiający informuje Wykonawcę pisemnie o zakresie kontroli załączając jednocześnie odpis protokołu kontroli.</w:t>
      </w:r>
    </w:p>
    <w:p w:rsidR="00DF1FEB" w:rsidRDefault="00DF1FEB">
      <w:pPr>
        <w:widowControl w:val="0"/>
        <w:autoSpaceDE w:val="0"/>
        <w:ind w:left="-45" w:hanging="15"/>
        <w:jc w:val="both"/>
      </w:pPr>
      <w:r>
        <w:t>4. Wykonawca zobowiązany jest pod rygorem rozwiązania umowy z jego winy usunąć nieprawidłowości w wykonywaniu przedmiotu umowy w terminie 24 godzin (w dni robocze) od chwili otrzymania zawiadomienia o nieprawidłowym wykonywaniu umowy.</w:t>
      </w:r>
    </w:p>
    <w:p w:rsidR="00DF1FEB" w:rsidRDefault="00DF1FEB">
      <w:pPr>
        <w:widowControl w:val="0"/>
        <w:autoSpaceDE w:val="0"/>
        <w:ind w:left="-45" w:hanging="15"/>
        <w:jc w:val="both"/>
      </w:pPr>
      <w:r>
        <w:t>5. Stwierdzenie przez Zamawiającego 1 (jednego) przypadku nie wykonywania przedmiotu umowy lub nieprawidłowego wykonywania przedmiotu umowy  uprawnia Zamawiającego do rozwiązania umowy z winy Wykonawcy.</w:t>
      </w:r>
    </w:p>
    <w:p w:rsidR="00DF1FEB" w:rsidRDefault="00DF1FEB">
      <w:pPr>
        <w:widowControl w:val="0"/>
        <w:autoSpaceDE w:val="0"/>
        <w:jc w:val="both"/>
      </w:pPr>
    </w:p>
    <w:p w:rsidR="00DF1FEB" w:rsidRDefault="00DF1FEB">
      <w:pPr>
        <w:jc w:val="center"/>
        <w:rPr>
          <w:b/>
        </w:rPr>
      </w:pPr>
      <w:r>
        <w:rPr>
          <w:b/>
        </w:rPr>
        <w:t>§ 5</w:t>
      </w:r>
    </w:p>
    <w:p w:rsidR="00DF1FEB" w:rsidRDefault="00DF1FEB">
      <w:pPr>
        <w:widowControl w:val="0"/>
        <w:autoSpaceDE w:val="0"/>
        <w:jc w:val="both"/>
      </w:pPr>
    </w:p>
    <w:p w:rsidR="00DF1FEB" w:rsidRDefault="00DF1FEB">
      <w:pPr>
        <w:widowControl w:val="0"/>
        <w:autoSpaceDE w:val="0"/>
        <w:jc w:val="both"/>
      </w:pPr>
      <w:r>
        <w:t>1. Do obowiązków Wykonawcy należy w szczególności:</w:t>
      </w:r>
    </w:p>
    <w:p w:rsidR="00DF1FEB" w:rsidRDefault="00DF1FEB">
      <w:pPr>
        <w:widowControl w:val="0"/>
        <w:autoSpaceDE w:val="0"/>
        <w:jc w:val="both"/>
      </w:pPr>
    </w:p>
    <w:p w:rsidR="00DF1FEB" w:rsidRDefault="00DF1FEB">
      <w:pPr>
        <w:widowControl w:val="0"/>
        <w:numPr>
          <w:ilvl w:val="0"/>
          <w:numId w:val="3"/>
        </w:numPr>
        <w:autoSpaceDE w:val="0"/>
        <w:jc w:val="both"/>
      </w:pPr>
      <w:r>
        <w:t>terminowe  i zgodne z opisem wykonywanie przedmiotu umowy</w:t>
      </w:r>
    </w:p>
    <w:p w:rsidR="00DF1FEB" w:rsidRDefault="00DF1FEB">
      <w:pPr>
        <w:widowControl w:val="0"/>
        <w:numPr>
          <w:ilvl w:val="0"/>
          <w:numId w:val="3"/>
        </w:numPr>
        <w:autoSpaceDE w:val="0"/>
        <w:jc w:val="both"/>
      </w:pPr>
      <w:r>
        <w:t>wykonywanie robót zgodnie z obowiązującym przepisami</w:t>
      </w:r>
    </w:p>
    <w:p w:rsidR="00DF1FEB" w:rsidRDefault="00DF1FEB">
      <w:pPr>
        <w:widowControl w:val="0"/>
        <w:numPr>
          <w:ilvl w:val="0"/>
          <w:numId w:val="3"/>
        </w:numPr>
        <w:autoSpaceDE w:val="0"/>
        <w:jc w:val="both"/>
      </w:pPr>
      <w:r>
        <w:t>informowanie Zamawiającego o wszystkich sprawach związanych z wykonywaniem przedmiotu umowy</w:t>
      </w:r>
    </w:p>
    <w:p w:rsidR="00DF1FEB" w:rsidRDefault="00DF1FEB">
      <w:pPr>
        <w:widowControl w:val="0"/>
        <w:numPr>
          <w:ilvl w:val="0"/>
          <w:numId w:val="3"/>
        </w:numPr>
        <w:autoSpaceDE w:val="0"/>
        <w:jc w:val="both"/>
      </w:pPr>
      <w:r>
        <w:t>stosowanie się do poleceń Zamawiającego związanych z przedmiotem umowy</w:t>
      </w:r>
    </w:p>
    <w:p w:rsidR="00DF1FEB" w:rsidRDefault="00DF1FEB">
      <w:pPr>
        <w:widowControl w:val="0"/>
        <w:numPr>
          <w:ilvl w:val="0"/>
          <w:numId w:val="3"/>
        </w:numPr>
        <w:autoSpaceDE w:val="0"/>
        <w:jc w:val="both"/>
      </w:pPr>
      <w:r>
        <w:t xml:space="preserve">prowadzenie dokumentacji realizacji przedmiotu niniejszej umowy zgodnie </w:t>
      </w:r>
      <w:r w:rsidR="001417E5">
        <w:t xml:space="preserve">                         </w:t>
      </w:r>
      <w:r>
        <w:t>z obowiązującymi przepisami.</w:t>
      </w:r>
    </w:p>
    <w:p w:rsidR="00DF1FEB" w:rsidRDefault="00DF1FEB">
      <w:pPr>
        <w:widowControl w:val="0"/>
        <w:autoSpaceDE w:val="0"/>
        <w:jc w:val="both"/>
      </w:pPr>
    </w:p>
    <w:p w:rsidR="00DF1FEB" w:rsidRDefault="00DF1FEB">
      <w:pPr>
        <w:widowControl w:val="0"/>
        <w:autoSpaceDE w:val="0"/>
        <w:ind w:left="-15"/>
        <w:jc w:val="both"/>
      </w:pPr>
      <w:r>
        <w:t>2. Do obowiązków Zamawiającego należy w szczególności:</w:t>
      </w:r>
    </w:p>
    <w:p w:rsidR="00DF1FEB" w:rsidRDefault="00DF1FEB">
      <w:pPr>
        <w:widowControl w:val="0"/>
        <w:autoSpaceDE w:val="0"/>
        <w:ind w:left="426" w:hanging="426"/>
        <w:jc w:val="both"/>
      </w:pPr>
    </w:p>
    <w:p w:rsidR="00DF1FEB" w:rsidRDefault="00DF1FEB">
      <w:pPr>
        <w:widowControl w:val="0"/>
        <w:numPr>
          <w:ilvl w:val="0"/>
          <w:numId w:val="5"/>
        </w:numPr>
        <w:autoSpaceDE w:val="0"/>
        <w:jc w:val="both"/>
      </w:pPr>
      <w:r>
        <w:t>potwierdzenie wykonania przedmiotu umowy</w:t>
      </w:r>
      <w:r w:rsidR="00117D99">
        <w:t>,</w:t>
      </w:r>
    </w:p>
    <w:p w:rsidR="00DF1FEB" w:rsidRDefault="00DF1FEB">
      <w:pPr>
        <w:widowControl w:val="0"/>
        <w:numPr>
          <w:ilvl w:val="0"/>
          <w:numId w:val="5"/>
        </w:numPr>
        <w:autoSpaceDE w:val="0"/>
        <w:jc w:val="both"/>
      </w:pPr>
      <w:r>
        <w:t xml:space="preserve">terminowe </w:t>
      </w:r>
      <w:r w:rsidR="00117D99">
        <w:t>z</w:t>
      </w:r>
      <w:r>
        <w:t xml:space="preserve">realizowanie płatności w uzgodnionych przez strony terminach. </w:t>
      </w:r>
    </w:p>
    <w:p w:rsidR="00DF1FEB" w:rsidRDefault="00DF1FEB">
      <w:pPr>
        <w:jc w:val="both"/>
        <w:rPr>
          <w:b/>
        </w:rPr>
      </w:pPr>
    </w:p>
    <w:p w:rsidR="00DF1FEB" w:rsidRDefault="00DF1FEB">
      <w:pPr>
        <w:jc w:val="center"/>
        <w:rPr>
          <w:b/>
        </w:rPr>
      </w:pPr>
      <w:r>
        <w:rPr>
          <w:b/>
        </w:rPr>
        <w:t>§  6</w:t>
      </w:r>
    </w:p>
    <w:p w:rsidR="00DF1FEB" w:rsidRDefault="00DF1FEB">
      <w:pPr>
        <w:jc w:val="center"/>
        <w:rPr>
          <w:b/>
        </w:rPr>
      </w:pPr>
    </w:p>
    <w:p w:rsidR="00DF1FEB" w:rsidRDefault="00DF1FEB">
      <w:pPr>
        <w:numPr>
          <w:ilvl w:val="0"/>
          <w:numId w:val="9"/>
        </w:numPr>
        <w:tabs>
          <w:tab w:val="left" w:pos="284"/>
        </w:tabs>
        <w:ind w:left="0" w:right="-1" w:firstLine="0"/>
        <w:jc w:val="both"/>
      </w:pPr>
      <w:r>
        <w:rPr>
          <w:bCs/>
        </w:rPr>
        <w:t>Wynagrodzenie Wykonawcy</w:t>
      </w:r>
      <w:r>
        <w:t xml:space="preserve"> z tytułu wykonanej umowy strony ustalają według następujących zasad:</w:t>
      </w:r>
    </w:p>
    <w:p w:rsidR="00DF1FEB" w:rsidRDefault="00DF1FEB">
      <w:pPr>
        <w:numPr>
          <w:ilvl w:val="0"/>
          <w:numId w:val="10"/>
        </w:numPr>
        <w:ind w:left="360" w:right="-1" w:firstLine="0"/>
        <w:jc w:val="both"/>
        <w:rPr>
          <w:b/>
        </w:rPr>
      </w:pPr>
      <w:r>
        <w:t xml:space="preserve">Cena jednostkowa </w:t>
      </w:r>
      <w:r w:rsidR="00117D99">
        <w:t>za inwentaryzację źródła ciepła w budynku/obiekcie,</w:t>
      </w:r>
    </w:p>
    <w:p w:rsidR="00DF1FEB" w:rsidRDefault="00DF1FEB">
      <w:pPr>
        <w:numPr>
          <w:ilvl w:val="0"/>
          <w:numId w:val="10"/>
        </w:numPr>
        <w:ind w:left="375" w:right="-1" w:firstLine="0"/>
        <w:jc w:val="both"/>
        <w:rPr>
          <w:b/>
          <w:bCs/>
        </w:rPr>
      </w:pPr>
      <w:r>
        <w:lastRenderedPageBreak/>
        <w:t xml:space="preserve">Maksymalna ilość </w:t>
      </w:r>
      <w:r w:rsidR="00117D99">
        <w:t>zinwentaryzowanych źródeł ciepła na terenie gminy Klembów wynosi 3306</w:t>
      </w:r>
      <w:r w:rsidR="00117D99" w:rsidRPr="00117D99">
        <w:rPr>
          <w:highlight w:val="yellow"/>
        </w:rPr>
        <w:t>………………</w:t>
      </w:r>
    </w:p>
    <w:p w:rsidR="00DF1FEB" w:rsidRDefault="00DF1FEB">
      <w:pPr>
        <w:numPr>
          <w:ilvl w:val="0"/>
          <w:numId w:val="10"/>
        </w:numPr>
        <w:ind w:left="360" w:right="-1" w:firstLine="0"/>
        <w:jc w:val="both"/>
        <w:rPr>
          <w:bCs/>
        </w:rPr>
      </w:pPr>
      <w:r>
        <w:rPr>
          <w:bCs/>
        </w:rPr>
        <w:t xml:space="preserve">Łączne wynagrodzenie wykonawcy nie może przekroczyć równowartości iloczynu ceny jednostkowej określonej w ust 1. i maksymalnej ilości jednostkowej </w:t>
      </w:r>
      <w:r w:rsidR="00117D99">
        <w:rPr>
          <w:bCs/>
        </w:rPr>
        <w:t>zinwentaryzowanych źródeł ciepła</w:t>
      </w:r>
      <w:r>
        <w:rPr>
          <w:bCs/>
        </w:rPr>
        <w:t xml:space="preserve"> w  ust. 2. </w:t>
      </w:r>
    </w:p>
    <w:p w:rsidR="00DF1FEB" w:rsidRDefault="00DF1FEB">
      <w:pPr>
        <w:numPr>
          <w:ilvl w:val="0"/>
          <w:numId w:val="4"/>
        </w:numPr>
        <w:jc w:val="both"/>
      </w:pPr>
      <w:r>
        <w:t>Kwota wynagrodzenia obejmuje wszelkie koszty Wykonawcy, związane z realizacją przedmiotu zamówienia.</w:t>
      </w:r>
    </w:p>
    <w:p w:rsidR="00DF1FEB" w:rsidRDefault="00DF1FEB">
      <w:pPr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1FEB" w:rsidRDefault="00DF1FEB">
      <w:pPr>
        <w:ind w:right="-1"/>
        <w:jc w:val="center"/>
        <w:rPr>
          <w:b/>
        </w:rPr>
      </w:pPr>
      <w:r>
        <w:rPr>
          <w:b/>
        </w:rPr>
        <w:t>§ 7</w:t>
      </w:r>
    </w:p>
    <w:p w:rsidR="00DF1FEB" w:rsidRDefault="00DF1FEB">
      <w:pPr>
        <w:ind w:right="-1"/>
        <w:jc w:val="center"/>
        <w:rPr>
          <w:b/>
        </w:rPr>
      </w:pPr>
    </w:p>
    <w:p w:rsidR="00DF1FEB" w:rsidRDefault="00DF1FEB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</w:pPr>
      <w:r>
        <w:t xml:space="preserve">Wynagrodzenie umowne Zamawiający zapłaci Wykonawcy na podstawie faktury końcowej, wystawionej przez Wykonawcę po dokonaniu odbioru końcowego usługi potwierdzonego protokołem podpisanym przez strony w terminie </w:t>
      </w:r>
      <w:r w:rsidR="00117D99" w:rsidRPr="00117D99">
        <w:rPr>
          <w:highlight w:val="yellow"/>
        </w:rPr>
        <w:t>….</w:t>
      </w:r>
      <w:r>
        <w:t xml:space="preserve"> dni od daty doręczenia Zamawiającemu faktury, przelewem na rachunek bankowy Wykonawcy podany na fakturze.</w:t>
      </w:r>
    </w:p>
    <w:p w:rsidR="00DF1FEB" w:rsidRDefault="00DF1FEB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</w:pPr>
      <w:r>
        <w:t>Za dzień zapłaty przyjmuje się dzień obciążenia konta Zamawiającego.</w:t>
      </w:r>
    </w:p>
    <w:p w:rsidR="00DF1FEB" w:rsidRDefault="00DF1FEB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rPr>
          <w:b/>
        </w:rPr>
      </w:pPr>
      <w:r>
        <w:t xml:space="preserve">Wykonawca zobowiązany jest wystawić fakturę na adres: </w:t>
      </w:r>
      <w:r>
        <w:rPr>
          <w:b/>
        </w:rPr>
        <w:t xml:space="preserve">Gmina Klembów, ul. Gen. </w:t>
      </w:r>
      <w:proofErr w:type="spellStart"/>
      <w:r>
        <w:rPr>
          <w:b/>
        </w:rPr>
        <w:t>Fr</w:t>
      </w:r>
      <w:proofErr w:type="spellEnd"/>
      <w:r>
        <w:rPr>
          <w:b/>
        </w:rPr>
        <w:t>. Żymirskiego 38, 05-205 Klembów, NIP: 125-13-33-656,</w:t>
      </w:r>
    </w:p>
    <w:p w:rsidR="00DF1FEB" w:rsidRDefault="00DF1FEB">
      <w:pPr>
        <w:ind w:right="-1"/>
        <w:jc w:val="both"/>
        <w:rPr>
          <w:b/>
        </w:rPr>
      </w:pPr>
    </w:p>
    <w:p w:rsidR="00DF1FEB" w:rsidRDefault="00DF1FEB">
      <w:pPr>
        <w:ind w:right="-1"/>
        <w:jc w:val="center"/>
        <w:rPr>
          <w:b/>
        </w:rPr>
      </w:pPr>
      <w:r>
        <w:rPr>
          <w:b/>
        </w:rPr>
        <w:t>§ 8</w:t>
      </w:r>
    </w:p>
    <w:p w:rsidR="00DF1FEB" w:rsidRDefault="00DF1FEB">
      <w:pPr>
        <w:ind w:right="-1"/>
        <w:jc w:val="center"/>
        <w:rPr>
          <w:b/>
        </w:rPr>
      </w:pPr>
    </w:p>
    <w:p w:rsidR="00DF1FEB" w:rsidRDefault="00DF1FEB">
      <w:pPr>
        <w:numPr>
          <w:ilvl w:val="1"/>
          <w:numId w:val="6"/>
        </w:numPr>
        <w:tabs>
          <w:tab w:val="left" w:pos="284"/>
          <w:tab w:val="left" w:pos="2340"/>
        </w:tabs>
        <w:ind w:left="284" w:hanging="284"/>
        <w:jc w:val="both"/>
      </w:pPr>
      <w:r>
        <w:t>Do kontaktów z Wykonawcą ze strony Zamawiającego zostaje wyznaczony</w:t>
      </w:r>
      <w:r>
        <w:rPr>
          <w:b/>
        </w:rPr>
        <w:t xml:space="preserve"> </w:t>
      </w:r>
      <w:r w:rsidR="003118AB">
        <w:rPr>
          <w:b/>
        </w:rPr>
        <w:t>Igor</w:t>
      </w:r>
      <w:r w:rsidR="00CC0415">
        <w:rPr>
          <w:b/>
        </w:rPr>
        <w:t xml:space="preserve"> </w:t>
      </w:r>
      <w:r w:rsidR="003118AB">
        <w:rPr>
          <w:b/>
        </w:rPr>
        <w:t>Rakowski</w:t>
      </w:r>
      <w:r>
        <w:rPr>
          <w:b/>
        </w:rPr>
        <w:t xml:space="preserve"> </w:t>
      </w:r>
      <w:r w:rsidR="003118AB">
        <w:rPr>
          <w:b/>
        </w:rPr>
        <w:t>Ochrona</w:t>
      </w:r>
      <w:r>
        <w:rPr>
          <w:b/>
        </w:rPr>
        <w:t xml:space="preserve"> Środowiska</w:t>
      </w:r>
      <w:r w:rsidR="00CC0415" w:rsidRPr="003118AB">
        <w:rPr>
          <w:b/>
        </w:rPr>
        <w:t>, tel. 29 753 88 11</w:t>
      </w:r>
      <w:r>
        <w:t>.</w:t>
      </w:r>
    </w:p>
    <w:p w:rsidR="00DF1FEB" w:rsidRDefault="00DF1FEB">
      <w:pPr>
        <w:numPr>
          <w:ilvl w:val="1"/>
          <w:numId w:val="6"/>
        </w:numPr>
        <w:tabs>
          <w:tab w:val="left" w:pos="284"/>
          <w:tab w:val="left" w:pos="2340"/>
        </w:tabs>
        <w:ind w:left="284" w:hanging="284"/>
        <w:jc w:val="both"/>
        <w:rPr>
          <w:rFonts w:ascii="Arial" w:hAnsi="Arial"/>
          <w:b/>
          <w:color w:val="000000"/>
          <w:sz w:val="20"/>
        </w:rPr>
      </w:pPr>
      <w:r>
        <w:rPr>
          <w:color w:val="000000"/>
        </w:rPr>
        <w:t>Osobą odpowiedzialną za realizację zamówienia ze strony Wykonawcy jest</w:t>
      </w:r>
      <w:r w:rsidRPr="00CC0415">
        <w:rPr>
          <w:color w:val="000000"/>
        </w:rPr>
        <w:t xml:space="preserve"> </w:t>
      </w:r>
      <w:r w:rsidR="00117D99" w:rsidRPr="00117D99">
        <w:rPr>
          <w:b/>
          <w:color w:val="000000"/>
          <w:highlight w:val="yellow"/>
        </w:rPr>
        <w:t>……………………</w:t>
      </w:r>
    </w:p>
    <w:p w:rsidR="00DF1FEB" w:rsidRDefault="00DF1FEB">
      <w:pPr>
        <w:tabs>
          <w:tab w:val="left" w:pos="284"/>
          <w:tab w:val="left" w:pos="2340"/>
        </w:tabs>
        <w:ind w:left="284" w:hanging="284"/>
        <w:jc w:val="both"/>
      </w:pPr>
    </w:p>
    <w:p w:rsidR="00DF1FEB" w:rsidRDefault="00DF1FEB">
      <w:pPr>
        <w:ind w:right="-1"/>
        <w:jc w:val="center"/>
        <w:rPr>
          <w:b/>
        </w:rPr>
      </w:pPr>
    </w:p>
    <w:p w:rsidR="00DF1FEB" w:rsidRDefault="00DF1FEB">
      <w:pPr>
        <w:ind w:right="-1"/>
        <w:jc w:val="center"/>
        <w:rPr>
          <w:b/>
        </w:rPr>
      </w:pPr>
      <w:r>
        <w:rPr>
          <w:b/>
        </w:rPr>
        <w:t>§ 9</w:t>
      </w:r>
    </w:p>
    <w:p w:rsidR="00DF1FEB" w:rsidRDefault="00DF1FEB">
      <w:pPr>
        <w:ind w:right="-1"/>
        <w:jc w:val="center"/>
        <w:rPr>
          <w:b/>
        </w:rPr>
      </w:pPr>
    </w:p>
    <w:p w:rsidR="00DF1FEB" w:rsidRDefault="00DF1FEB">
      <w:pPr>
        <w:pStyle w:val="Default"/>
        <w:jc w:val="both"/>
      </w:pPr>
      <w:r>
        <w:t>1. Wykonawca zapłaci Zamawiającemu kary umowne w następujących przypadkach</w:t>
      </w:r>
      <w:r w:rsidR="00CC0415">
        <w:t xml:space="preserve">                       </w:t>
      </w:r>
      <w:r>
        <w:t xml:space="preserve"> i </w:t>
      </w:r>
      <w:r w:rsidR="00AF665D">
        <w:t>wysokości</w:t>
      </w:r>
      <w:r>
        <w:t xml:space="preserve">: </w:t>
      </w:r>
    </w:p>
    <w:p w:rsidR="00DF1FEB" w:rsidRDefault="00DF1FEB">
      <w:pPr>
        <w:pStyle w:val="Default"/>
        <w:jc w:val="both"/>
      </w:pPr>
    </w:p>
    <w:p w:rsidR="00DF1FEB" w:rsidRDefault="00DF1FEB">
      <w:pPr>
        <w:pStyle w:val="Tekstpodstawowy"/>
        <w:tabs>
          <w:tab w:val="left" w:pos="851"/>
        </w:tabs>
        <w:ind w:left="555" w:right="-1"/>
        <w:rPr>
          <w:szCs w:val="24"/>
        </w:rPr>
      </w:pPr>
      <w:r>
        <w:rPr>
          <w:szCs w:val="24"/>
        </w:rPr>
        <w:t xml:space="preserve">1) za niedotrzymanie przez Wykonawcę – terminu wykonania przedmiotu umowy w wysokości </w:t>
      </w:r>
      <w:r>
        <w:rPr>
          <w:bCs/>
          <w:szCs w:val="24"/>
        </w:rPr>
        <w:t>100,00 zł</w:t>
      </w:r>
      <w:r>
        <w:rPr>
          <w:b/>
          <w:szCs w:val="24"/>
        </w:rPr>
        <w:t xml:space="preserve"> </w:t>
      </w:r>
      <w:r>
        <w:rPr>
          <w:szCs w:val="24"/>
        </w:rPr>
        <w:t>(słownie: sto złotych) za każdy dzień zwłoki. .</w:t>
      </w:r>
    </w:p>
    <w:p w:rsidR="00DF1FEB" w:rsidRDefault="00DF1FEB">
      <w:pPr>
        <w:pStyle w:val="Tekstpodstawowy"/>
        <w:tabs>
          <w:tab w:val="left" w:pos="851"/>
        </w:tabs>
        <w:ind w:left="555" w:right="-1"/>
        <w:rPr>
          <w:szCs w:val="24"/>
        </w:rPr>
      </w:pPr>
      <w:r>
        <w:rPr>
          <w:szCs w:val="24"/>
        </w:rPr>
        <w:t>2) za odstąpienie od umowy przez Zamawiającego z przyczyn leżących po stronie Wykonawcy, Wykonawca zapłaci karę umowną w wysokości 3.000,00zł (słownie: trzy tysiące złotych).</w:t>
      </w:r>
    </w:p>
    <w:p w:rsidR="00DF1FEB" w:rsidRDefault="00DF1FEB">
      <w:pPr>
        <w:pStyle w:val="Tekstpodstawowy"/>
        <w:tabs>
          <w:tab w:val="left" w:pos="851"/>
        </w:tabs>
        <w:ind w:left="585" w:right="-1"/>
        <w:rPr>
          <w:szCs w:val="24"/>
        </w:rPr>
      </w:pPr>
      <w:r>
        <w:rPr>
          <w:szCs w:val="24"/>
        </w:rPr>
        <w:t>3) za odstąpienie od umowy przez Wykonawcę z przyczyn leżących po stronie Wykonawcy, Wykonawca zapłaci karę umowną w wysokości 3.000,00zł (słownie: trzy tysiące złotych).</w:t>
      </w:r>
    </w:p>
    <w:p w:rsidR="00DF1FEB" w:rsidRDefault="00DF1FEB">
      <w:pPr>
        <w:ind w:left="360" w:right="-1" w:hanging="360"/>
        <w:jc w:val="both"/>
      </w:pPr>
    </w:p>
    <w:p w:rsidR="00DF1FEB" w:rsidRDefault="00DF1FEB">
      <w:pPr>
        <w:ind w:right="-1"/>
        <w:jc w:val="center"/>
        <w:rPr>
          <w:b/>
        </w:rPr>
      </w:pPr>
      <w:r>
        <w:rPr>
          <w:b/>
        </w:rPr>
        <w:t>§ 10</w:t>
      </w:r>
    </w:p>
    <w:p w:rsidR="00DF1FEB" w:rsidRDefault="00DF1FEB">
      <w:pPr>
        <w:ind w:right="-1"/>
        <w:jc w:val="center"/>
        <w:rPr>
          <w:b/>
        </w:rPr>
      </w:pPr>
    </w:p>
    <w:p w:rsidR="00DF1FEB" w:rsidRDefault="00DF1FEB">
      <w:pPr>
        <w:suppressAutoHyphens w:val="0"/>
        <w:autoSpaceDE w:val="0"/>
        <w:ind w:left="-30"/>
        <w:jc w:val="both"/>
      </w:pPr>
      <w:r>
        <w:t>1. Zamawiającemu przysługuje prawo odstąpienia od umowy w następujących</w:t>
      </w:r>
    </w:p>
    <w:p w:rsidR="00DF1FEB" w:rsidRDefault="00DF1FEB">
      <w:pPr>
        <w:suppressAutoHyphens w:val="0"/>
        <w:autoSpaceDE w:val="0"/>
        <w:jc w:val="both"/>
      </w:pPr>
      <w:r>
        <w:t xml:space="preserve">    okolicznościach:</w:t>
      </w:r>
    </w:p>
    <w:p w:rsidR="00DF1FEB" w:rsidRDefault="00DF1FEB" w:rsidP="003118AB">
      <w:pPr>
        <w:suppressAutoHyphens w:val="0"/>
        <w:autoSpaceDE w:val="0"/>
        <w:ind w:left="709"/>
        <w:jc w:val="both"/>
      </w:pPr>
      <w:r>
        <w:t>1) w razie wystąpienia istotnej zmiany okoliczności powodującej, że wykonanie umowy nie będzie służyło interesowi publicznemu, czego nie można było przewidzieć w chwili zawarcia umowy, odstąpienie od umowy w takim przypadku może nastąpić w terminie trzydziestu dni od daty powzięcia wiadomości o tej zmianie,</w:t>
      </w:r>
    </w:p>
    <w:p w:rsidR="00DF1FEB" w:rsidRDefault="00DF1FEB">
      <w:pPr>
        <w:suppressAutoHyphens w:val="0"/>
        <w:autoSpaceDE w:val="0"/>
        <w:ind w:left="633"/>
        <w:jc w:val="both"/>
      </w:pPr>
      <w:r>
        <w:t>2) zostanie rozwiązana firma Wykonawcy,</w:t>
      </w:r>
    </w:p>
    <w:p w:rsidR="00DF1FEB" w:rsidRDefault="00DF1FEB">
      <w:pPr>
        <w:suppressAutoHyphens w:val="0"/>
        <w:autoSpaceDE w:val="0"/>
        <w:ind w:left="633"/>
        <w:jc w:val="both"/>
      </w:pPr>
      <w:r>
        <w:t>3) w przypadku, gdy Wykonawca nie będzie wywiązywał się z postanowień niniejszej umowy</w:t>
      </w:r>
    </w:p>
    <w:p w:rsidR="00DF1FEB" w:rsidRDefault="00DF1FEB">
      <w:pPr>
        <w:suppressAutoHyphens w:val="0"/>
        <w:autoSpaceDE w:val="0"/>
        <w:ind w:left="633"/>
        <w:jc w:val="both"/>
        <w:rPr>
          <w:bCs/>
        </w:rPr>
      </w:pPr>
    </w:p>
    <w:p w:rsidR="00DF1FEB" w:rsidRDefault="00DF1FEB">
      <w:pPr>
        <w:suppressAutoHyphens w:val="0"/>
        <w:autoSpaceDE w:val="0"/>
        <w:ind w:left="-90"/>
        <w:jc w:val="both"/>
      </w:pPr>
      <w:r>
        <w:lastRenderedPageBreak/>
        <w:t>2. Odstąpienie od umowy winno nastąpić w formie pisemnej pod rygorem nieważności</w:t>
      </w:r>
      <w:r w:rsidR="00CC0415">
        <w:t xml:space="preserve">                      </w:t>
      </w:r>
      <w:r>
        <w:t xml:space="preserve"> i powinno zawierać uzasadnienie.</w:t>
      </w:r>
    </w:p>
    <w:p w:rsidR="00DF1FEB" w:rsidRDefault="00DF1FEB">
      <w:pPr>
        <w:ind w:right="-1"/>
        <w:jc w:val="both"/>
        <w:rPr>
          <w:b/>
        </w:rPr>
      </w:pPr>
    </w:p>
    <w:p w:rsidR="00DF1FEB" w:rsidRDefault="00DF1FEB">
      <w:pPr>
        <w:ind w:right="-1"/>
        <w:jc w:val="center"/>
        <w:rPr>
          <w:b/>
        </w:rPr>
      </w:pPr>
      <w:r>
        <w:rPr>
          <w:b/>
        </w:rPr>
        <w:t>§ 11</w:t>
      </w:r>
    </w:p>
    <w:p w:rsidR="00DF1FEB" w:rsidRDefault="00DF1FEB">
      <w:pPr>
        <w:ind w:right="-1"/>
        <w:jc w:val="center"/>
        <w:rPr>
          <w:b/>
        </w:rPr>
      </w:pPr>
    </w:p>
    <w:p w:rsidR="00DF1FEB" w:rsidRDefault="00DF1FEB">
      <w:pPr>
        <w:numPr>
          <w:ilvl w:val="0"/>
          <w:numId w:val="8"/>
        </w:numPr>
        <w:tabs>
          <w:tab w:val="left" w:pos="284"/>
        </w:tabs>
        <w:ind w:left="284" w:right="-1" w:hanging="284"/>
        <w:jc w:val="both"/>
      </w:pPr>
      <w:r>
        <w:t>Ewentualne spory powstałe na tle realizacji przedmiotu umowy będą podlegały rozstrzygnięciu przez właściwy rzeczowo sąd dla siedziby Zamawiającego.</w:t>
      </w:r>
    </w:p>
    <w:p w:rsidR="00DF1FEB" w:rsidRDefault="00DF1FEB">
      <w:pPr>
        <w:widowControl w:val="0"/>
        <w:numPr>
          <w:ilvl w:val="0"/>
          <w:numId w:val="8"/>
        </w:numPr>
        <w:tabs>
          <w:tab w:val="left" w:pos="284"/>
        </w:tabs>
        <w:ind w:left="284" w:right="-1" w:hanging="284"/>
        <w:jc w:val="both"/>
      </w:pPr>
      <w:r>
        <w:t>W sprawach nieuregulowanych postanowieniami niniejszej umowy zastosowanie mają przepisy Kodeksu cywilnego, Ustawy Prawo zamówień publicznych i innych przepisów szczegółowych.</w:t>
      </w:r>
    </w:p>
    <w:p w:rsidR="00DF1FEB" w:rsidRDefault="00DF1FEB">
      <w:pPr>
        <w:widowControl w:val="0"/>
        <w:numPr>
          <w:ilvl w:val="0"/>
          <w:numId w:val="8"/>
        </w:numPr>
        <w:tabs>
          <w:tab w:val="left" w:pos="284"/>
        </w:tabs>
        <w:ind w:left="284" w:right="-1" w:hanging="284"/>
        <w:jc w:val="both"/>
      </w:pPr>
      <w:r>
        <w:t xml:space="preserve">Wykonawca zobowiązuje się do naprawienia wszelkich szkód związanych z wykonywaniem przedmiotu umowy właścicielowi nieruchomości oraz osobom trzecim. </w:t>
      </w:r>
    </w:p>
    <w:p w:rsidR="00DF1FEB" w:rsidRDefault="00DF1FEB">
      <w:pPr>
        <w:pStyle w:val="Default"/>
        <w:ind w:left="360" w:hanging="360"/>
        <w:jc w:val="both"/>
      </w:pPr>
      <w:r>
        <w:t xml:space="preserve">4. Wykonawca ponosi pełną odpowiedzialność za ewentualne szkody wobec osób trzecich    powstałych w związku z wykonywaniem zakresu niniejszej umowy. </w:t>
      </w:r>
    </w:p>
    <w:p w:rsidR="00DF1FEB" w:rsidRDefault="00DF1FEB">
      <w:pPr>
        <w:ind w:right="214"/>
        <w:jc w:val="both"/>
        <w:rPr>
          <w:b/>
        </w:rPr>
      </w:pPr>
    </w:p>
    <w:p w:rsidR="00DF1FEB" w:rsidRDefault="00DF1FEB">
      <w:pPr>
        <w:ind w:left="60" w:right="214"/>
        <w:jc w:val="center"/>
        <w:rPr>
          <w:b/>
        </w:rPr>
      </w:pPr>
      <w:r>
        <w:rPr>
          <w:b/>
        </w:rPr>
        <w:t>§ 12</w:t>
      </w:r>
    </w:p>
    <w:p w:rsidR="00DF1FEB" w:rsidRDefault="00DF1FEB">
      <w:pPr>
        <w:ind w:left="60" w:right="214"/>
        <w:jc w:val="center"/>
        <w:rPr>
          <w:b/>
        </w:rPr>
      </w:pPr>
    </w:p>
    <w:p w:rsidR="00DF1FEB" w:rsidRDefault="00DF1FEB">
      <w:pPr>
        <w:ind w:right="-1"/>
        <w:jc w:val="both"/>
      </w:pPr>
      <w:r>
        <w:t>Umowę sporządzono w czterech jednobrzmiących egzemplarzach, 3 egzemplarze dla Zamawiającego i 1 egzemplarz dla Wykonawcy.</w:t>
      </w:r>
    </w:p>
    <w:p w:rsidR="00DF1FEB" w:rsidRDefault="00DF1FEB">
      <w:pPr>
        <w:ind w:right="-1"/>
        <w:jc w:val="both"/>
      </w:pPr>
    </w:p>
    <w:p w:rsidR="00DF1FEB" w:rsidRDefault="00DF1FEB">
      <w:pPr>
        <w:ind w:right="-1"/>
        <w:jc w:val="both"/>
      </w:pPr>
    </w:p>
    <w:p w:rsidR="00DF1FEB" w:rsidRDefault="00DF1FEB">
      <w:pPr>
        <w:ind w:right="-1"/>
        <w:jc w:val="center"/>
        <w:rPr>
          <w:b/>
        </w:rPr>
      </w:pPr>
    </w:p>
    <w:p w:rsidR="00DF1FEB" w:rsidRDefault="00DF1FEB">
      <w:pPr>
        <w:ind w:right="-1"/>
        <w:jc w:val="both"/>
      </w:pPr>
    </w:p>
    <w:p w:rsidR="008713CA" w:rsidRDefault="008713CA">
      <w:pPr>
        <w:ind w:right="-1"/>
        <w:jc w:val="both"/>
      </w:pPr>
    </w:p>
    <w:p w:rsidR="00DF1FEB" w:rsidRDefault="00DF1FEB">
      <w:pPr>
        <w:ind w:right="-1"/>
        <w:jc w:val="both"/>
      </w:pPr>
    </w:p>
    <w:p w:rsidR="00DF1FEB" w:rsidRDefault="00DF1FEB">
      <w:pPr>
        <w:ind w:right="-1"/>
        <w:jc w:val="both"/>
        <w:rPr>
          <w:b/>
        </w:rPr>
      </w:pPr>
    </w:p>
    <w:p w:rsidR="00DF1FEB" w:rsidRDefault="00DF1FEB">
      <w:pPr>
        <w:ind w:right="-1" w:firstLine="420"/>
        <w:jc w:val="both"/>
        <w:rPr>
          <w:b/>
        </w:rPr>
      </w:pPr>
      <w:r>
        <w:rPr>
          <w:b/>
        </w:rPr>
        <w:t xml:space="preserve">Zamawiający: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Wykonawca:</w:t>
      </w:r>
    </w:p>
    <w:p w:rsidR="00DF1FEB" w:rsidRDefault="00DF1FEB">
      <w:pPr>
        <w:jc w:val="both"/>
      </w:pPr>
    </w:p>
    <w:sectPr w:rsidR="00DF1FEB" w:rsidSect="00270D5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55" w:rsidRDefault="00E83355">
      <w:r>
        <w:separator/>
      </w:r>
    </w:p>
  </w:endnote>
  <w:endnote w:type="continuationSeparator" w:id="0">
    <w:p w:rsidR="00E83355" w:rsidRDefault="00E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55" w:rsidRDefault="00E83355">
      <w:r>
        <w:separator/>
      </w:r>
    </w:p>
  </w:footnote>
  <w:footnote w:type="continuationSeparator" w:id="0">
    <w:p w:rsidR="00E83355" w:rsidRDefault="00E83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0">
    <w:nsid w:val="40D27786"/>
    <w:multiLevelType w:val="hybridMultilevel"/>
    <w:tmpl w:val="5134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0EFB"/>
    <w:multiLevelType w:val="hybridMultilevel"/>
    <w:tmpl w:val="A00C65F8"/>
    <w:lvl w:ilvl="0" w:tplc="5C046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EB"/>
    <w:rsid w:val="0003703E"/>
    <w:rsid w:val="001000DA"/>
    <w:rsid w:val="00117D99"/>
    <w:rsid w:val="001277A7"/>
    <w:rsid w:val="001417E5"/>
    <w:rsid w:val="00161902"/>
    <w:rsid w:val="00225D4E"/>
    <w:rsid w:val="00270D54"/>
    <w:rsid w:val="003118AB"/>
    <w:rsid w:val="00381EF2"/>
    <w:rsid w:val="003C7BF7"/>
    <w:rsid w:val="00580BB5"/>
    <w:rsid w:val="005E6077"/>
    <w:rsid w:val="006A261A"/>
    <w:rsid w:val="007264EC"/>
    <w:rsid w:val="0086568B"/>
    <w:rsid w:val="008713CA"/>
    <w:rsid w:val="008A2E3D"/>
    <w:rsid w:val="009B0189"/>
    <w:rsid w:val="00A77FB3"/>
    <w:rsid w:val="00AF665D"/>
    <w:rsid w:val="00B30E33"/>
    <w:rsid w:val="00BC150B"/>
    <w:rsid w:val="00C17EEC"/>
    <w:rsid w:val="00C217B5"/>
    <w:rsid w:val="00CC0415"/>
    <w:rsid w:val="00D35369"/>
    <w:rsid w:val="00D42F37"/>
    <w:rsid w:val="00DF1FEB"/>
    <w:rsid w:val="00E83355"/>
    <w:rsid w:val="00F04F40"/>
    <w:rsid w:val="00F37AD8"/>
    <w:rsid w:val="00F37D58"/>
    <w:rsid w:val="00F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54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270D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70D54"/>
    <w:pPr>
      <w:keepNext/>
      <w:numPr>
        <w:ilvl w:val="5"/>
        <w:numId w:val="1"/>
      </w:numPr>
      <w:ind w:left="426" w:right="215" w:firstLine="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70D54"/>
    <w:rPr>
      <w:rFonts w:ascii="Symbol" w:hAnsi="Symbol"/>
    </w:rPr>
  </w:style>
  <w:style w:type="character" w:customStyle="1" w:styleId="WW8Num6z0">
    <w:name w:val="WW8Num6z0"/>
    <w:rsid w:val="00270D54"/>
    <w:rPr>
      <w:rFonts w:ascii="Times New Roman" w:hAnsi="Times New Roman" w:cs="Times New Roman"/>
      <w:b w:val="0"/>
      <w:i w:val="0"/>
    </w:rPr>
  </w:style>
  <w:style w:type="character" w:customStyle="1" w:styleId="WW8Num10z0">
    <w:name w:val="WW8Num10z0"/>
    <w:rsid w:val="00270D54"/>
    <w:rPr>
      <w:b w:val="0"/>
    </w:rPr>
  </w:style>
  <w:style w:type="character" w:customStyle="1" w:styleId="Absatz-Standardschriftart">
    <w:name w:val="Absatz-Standardschriftart"/>
    <w:rsid w:val="00270D54"/>
  </w:style>
  <w:style w:type="character" w:customStyle="1" w:styleId="WW8Num7z0">
    <w:name w:val="WW8Num7z0"/>
    <w:rsid w:val="00270D54"/>
    <w:rPr>
      <w:rFonts w:ascii="Times New Roman" w:hAnsi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vertAlign w:val="baseline"/>
    </w:rPr>
  </w:style>
  <w:style w:type="character" w:customStyle="1" w:styleId="WW8Num14z0">
    <w:name w:val="WW8Num14z0"/>
    <w:rsid w:val="00270D54"/>
    <w:rPr>
      <w:rFonts w:ascii="Times New Roman" w:hAnsi="Times New Roman" w:cs="Times New Roman"/>
      <w:b w:val="0"/>
      <w:i w:val="0"/>
    </w:rPr>
  </w:style>
  <w:style w:type="character" w:customStyle="1" w:styleId="WW8Num16z0">
    <w:name w:val="WW8Num16z0"/>
    <w:rsid w:val="00270D54"/>
    <w:rPr>
      <w:rFonts w:ascii="Times New Roman" w:hAnsi="Times New Roman" w:cs="Times New Roman"/>
      <w:b w:val="0"/>
      <w:i w:val="0"/>
    </w:rPr>
  </w:style>
  <w:style w:type="character" w:customStyle="1" w:styleId="WW-Absatz-Standardschriftart">
    <w:name w:val="WW-Absatz-Standardschriftart"/>
    <w:rsid w:val="00270D54"/>
  </w:style>
  <w:style w:type="character" w:customStyle="1" w:styleId="WW8Num8z0">
    <w:name w:val="WW8Num8z0"/>
    <w:rsid w:val="00270D54"/>
    <w:rPr>
      <w:rFonts w:ascii="Times New Roman" w:hAnsi="Times New Roman" w:cs="Times New Roman"/>
      <w:b w:val="0"/>
      <w:i w:val="0"/>
    </w:rPr>
  </w:style>
  <w:style w:type="character" w:customStyle="1" w:styleId="WW8Num11z0">
    <w:name w:val="WW8Num11z0"/>
    <w:rsid w:val="00270D54"/>
    <w:rPr>
      <w:rFonts w:ascii="Times New Roman" w:hAnsi="Times New Roman" w:cs="Times New Roman"/>
      <w:b w:val="0"/>
      <w:i w:val="0"/>
    </w:rPr>
  </w:style>
  <w:style w:type="character" w:customStyle="1" w:styleId="WW8Num12z0">
    <w:name w:val="WW8Num12z0"/>
    <w:rsid w:val="00270D54"/>
    <w:rPr>
      <w:b w:val="0"/>
    </w:rPr>
  </w:style>
  <w:style w:type="character" w:customStyle="1" w:styleId="WW8Num19z0">
    <w:name w:val="WW8Num19z0"/>
    <w:rsid w:val="00270D54"/>
    <w:rPr>
      <w:b w:val="0"/>
    </w:rPr>
  </w:style>
  <w:style w:type="character" w:customStyle="1" w:styleId="WW8Num21z0">
    <w:name w:val="WW8Num21z0"/>
    <w:rsid w:val="00270D54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70D54"/>
  </w:style>
  <w:style w:type="character" w:customStyle="1" w:styleId="WW-Absatz-Standardschriftart1">
    <w:name w:val="WW-Absatz-Standardschriftart1"/>
    <w:rsid w:val="00270D54"/>
  </w:style>
  <w:style w:type="character" w:customStyle="1" w:styleId="WW8Num4z0">
    <w:name w:val="WW8Num4z0"/>
    <w:rsid w:val="00270D54"/>
    <w:rPr>
      <w:b w:val="0"/>
    </w:rPr>
  </w:style>
  <w:style w:type="character" w:customStyle="1" w:styleId="WW8Num5z0">
    <w:name w:val="WW8Num5z0"/>
    <w:rsid w:val="00270D54"/>
    <w:rPr>
      <w:b w:val="0"/>
    </w:rPr>
  </w:style>
  <w:style w:type="character" w:customStyle="1" w:styleId="WW8Num15z0">
    <w:name w:val="WW8Num15z0"/>
    <w:rsid w:val="00270D54"/>
    <w:rPr>
      <w:rFonts w:ascii="Times New Roman" w:hAnsi="Times New Roman" w:cs="Times New Roman"/>
      <w:b w:val="0"/>
      <w:i w:val="0"/>
    </w:rPr>
  </w:style>
  <w:style w:type="character" w:customStyle="1" w:styleId="WW-Absatz-Standardschriftart11">
    <w:name w:val="WW-Absatz-Standardschriftart11"/>
    <w:rsid w:val="00270D54"/>
  </w:style>
  <w:style w:type="character" w:customStyle="1" w:styleId="WW8Num7z1">
    <w:name w:val="WW8Num7z1"/>
    <w:rsid w:val="00270D54"/>
    <w:rPr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9z0">
    <w:name w:val="WW8Num9z0"/>
    <w:rsid w:val="00270D54"/>
    <w:rPr>
      <w:rFonts w:ascii="Times New Roman" w:hAnsi="Times New Roman" w:cs="Times New Roman"/>
      <w:b w:val="0"/>
      <w:i w:val="0"/>
    </w:rPr>
  </w:style>
  <w:style w:type="character" w:customStyle="1" w:styleId="WW8Num13z0">
    <w:name w:val="WW8Num13z0"/>
    <w:rsid w:val="00270D5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7z0">
    <w:name w:val="WW8Num17z0"/>
    <w:rsid w:val="00270D54"/>
    <w:rPr>
      <w:rFonts w:ascii="Wingdings" w:hAnsi="Wingdings"/>
    </w:rPr>
  </w:style>
  <w:style w:type="character" w:customStyle="1" w:styleId="WW8Num17z1">
    <w:name w:val="WW8Num17z1"/>
    <w:rsid w:val="00270D54"/>
    <w:rPr>
      <w:rFonts w:ascii="Courier New" w:hAnsi="Courier New" w:cs="Courier New"/>
    </w:rPr>
  </w:style>
  <w:style w:type="character" w:customStyle="1" w:styleId="WW8Num17z3">
    <w:name w:val="WW8Num17z3"/>
    <w:rsid w:val="00270D54"/>
    <w:rPr>
      <w:rFonts w:ascii="Symbol" w:hAnsi="Symbol"/>
    </w:rPr>
  </w:style>
  <w:style w:type="character" w:customStyle="1" w:styleId="WW8Num20z0">
    <w:name w:val="WW8Num20z0"/>
    <w:rsid w:val="00270D54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sid w:val="00270D5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3z1">
    <w:name w:val="WW8Num23z1"/>
    <w:rsid w:val="00270D5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70D54"/>
    <w:rPr>
      <w:rFonts w:ascii="Times New Roman" w:hAnsi="Times New Roman"/>
      <w:b w:val="0"/>
      <w:i w:val="0"/>
      <w:sz w:val="28"/>
      <w:szCs w:val="28"/>
    </w:rPr>
  </w:style>
  <w:style w:type="character" w:customStyle="1" w:styleId="WW8Num26z0">
    <w:name w:val="WW8Num26z0"/>
    <w:rsid w:val="00270D5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7z0">
    <w:name w:val="WW8Num27z0"/>
    <w:rsid w:val="00270D54"/>
    <w:rPr>
      <w:rFonts w:ascii="Arial" w:hAnsi="Arial" w:cs="Arial"/>
      <w:b w:val="0"/>
      <w:i w:val="0"/>
      <w:sz w:val="24"/>
      <w:szCs w:val="24"/>
    </w:rPr>
  </w:style>
  <w:style w:type="character" w:customStyle="1" w:styleId="WW8Num27z1">
    <w:name w:val="WW8Num27z1"/>
    <w:rsid w:val="00270D5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0">
    <w:name w:val="WW8Num30z0"/>
    <w:rsid w:val="00270D54"/>
    <w:rPr>
      <w:rFonts w:ascii="Arial" w:hAnsi="Arial" w:cs="Arial"/>
      <w:b w:val="0"/>
      <w:i w:val="0"/>
      <w:sz w:val="24"/>
      <w:szCs w:val="24"/>
    </w:rPr>
  </w:style>
  <w:style w:type="character" w:customStyle="1" w:styleId="WW8Num36z0">
    <w:name w:val="WW8Num36z0"/>
    <w:rsid w:val="00270D5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7z0">
    <w:name w:val="WW8Num37z0"/>
    <w:rsid w:val="00270D54"/>
    <w:rPr>
      <w:b w:val="0"/>
    </w:rPr>
  </w:style>
  <w:style w:type="character" w:customStyle="1" w:styleId="WW8Num40z0">
    <w:name w:val="WW8Num40z0"/>
    <w:rsid w:val="00270D54"/>
    <w:rPr>
      <w:b w:val="0"/>
    </w:rPr>
  </w:style>
  <w:style w:type="character" w:customStyle="1" w:styleId="WW8Num43z0">
    <w:name w:val="WW8Num43z0"/>
    <w:rsid w:val="00270D54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270D54"/>
  </w:style>
  <w:style w:type="character" w:customStyle="1" w:styleId="FontStyle27">
    <w:name w:val="Font Style27"/>
    <w:rsid w:val="00270D54"/>
    <w:rPr>
      <w:rFonts w:ascii="Times New Roman" w:hAnsi="Times New Roman" w:cs="Times New Roman"/>
      <w:sz w:val="22"/>
      <w:szCs w:val="22"/>
    </w:rPr>
  </w:style>
  <w:style w:type="character" w:customStyle="1" w:styleId="ZnakZnak4">
    <w:name w:val="Znak Znak4"/>
    <w:rsid w:val="00270D54"/>
    <w:rPr>
      <w:sz w:val="24"/>
      <w:szCs w:val="24"/>
    </w:rPr>
  </w:style>
  <w:style w:type="character" w:customStyle="1" w:styleId="ZnakZnak3">
    <w:name w:val="Znak Znak3"/>
    <w:rsid w:val="00270D54"/>
    <w:rPr>
      <w:sz w:val="24"/>
      <w:szCs w:val="24"/>
    </w:rPr>
  </w:style>
  <w:style w:type="character" w:customStyle="1" w:styleId="ZnakZnak2">
    <w:name w:val="Znak Znak2"/>
    <w:rsid w:val="00270D54"/>
    <w:rPr>
      <w:sz w:val="24"/>
      <w:szCs w:val="24"/>
    </w:rPr>
  </w:style>
  <w:style w:type="character" w:customStyle="1" w:styleId="ZnakZnak1">
    <w:name w:val="Znak Znak1"/>
    <w:rsid w:val="00270D54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270D54"/>
    <w:rPr>
      <w:sz w:val="24"/>
      <w:szCs w:val="24"/>
    </w:rPr>
  </w:style>
  <w:style w:type="character" w:customStyle="1" w:styleId="Znakinumeracji">
    <w:name w:val="Znaki numeracji"/>
    <w:rsid w:val="00270D54"/>
  </w:style>
  <w:style w:type="character" w:customStyle="1" w:styleId="Nagwek3Znak">
    <w:name w:val="Nagłówek 3 Znak"/>
    <w:basedOn w:val="Domylnaczcionkaakapitu2"/>
    <w:rsid w:val="00270D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2"/>
    <w:rsid w:val="00270D54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270D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70D54"/>
    <w:pPr>
      <w:jc w:val="both"/>
    </w:pPr>
    <w:rPr>
      <w:szCs w:val="20"/>
    </w:rPr>
  </w:style>
  <w:style w:type="paragraph" w:styleId="Lista">
    <w:name w:val="List"/>
    <w:basedOn w:val="Tekstpodstawowy"/>
    <w:rsid w:val="00270D54"/>
    <w:rPr>
      <w:rFonts w:cs="Mangal"/>
    </w:rPr>
  </w:style>
  <w:style w:type="paragraph" w:customStyle="1" w:styleId="Podpis2">
    <w:name w:val="Podpis2"/>
    <w:basedOn w:val="Normalny"/>
    <w:rsid w:val="00270D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0D5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70D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70D54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rsid w:val="00270D54"/>
    <w:pPr>
      <w:widowControl w:val="0"/>
      <w:autoSpaceDE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rsid w:val="00270D54"/>
    <w:pPr>
      <w:widowControl w:val="0"/>
      <w:jc w:val="both"/>
    </w:pPr>
    <w:rPr>
      <w:rFonts w:eastAsia="Tahoma"/>
      <w:i/>
    </w:rPr>
  </w:style>
  <w:style w:type="paragraph" w:styleId="Nagwek">
    <w:name w:val="header"/>
    <w:basedOn w:val="Normalny"/>
    <w:rsid w:val="00270D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0D54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70D54"/>
    <w:pPr>
      <w:spacing w:after="120" w:line="480" w:lineRule="auto"/>
      <w:ind w:left="283"/>
    </w:pPr>
  </w:style>
  <w:style w:type="paragraph" w:styleId="Tekstdymka">
    <w:name w:val="Balloon Text"/>
    <w:basedOn w:val="Normalny"/>
    <w:rsid w:val="00270D5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70D54"/>
    <w:pPr>
      <w:spacing w:after="120" w:line="480" w:lineRule="auto"/>
    </w:pPr>
  </w:style>
  <w:style w:type="paragraph" w:customStyle="1" w:styleId="Default">
    <w:name w:val="Default"/>
    <w:rsid w:val="00270D5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rsid w:val="00270D54"/>
    <w:pPr>
      <w:spacing w:after="120"/>
      <w:ind w:left="283"/>
    </w:pPr>
  </w:style>
  <w:style w:type="paragraph" w:customStyle="1" w:styleId="Tekstpodstawowy22">
    <w:name w:val="Tekst podstawowy 22"/>
    <w:basedOn w:val="Normalny"/>
    <w:rsid w:val="00270D54"/>
    <w:pPr>
      <w:spacing w:after="120" w:line="480" w:lineRule="auto"/>
    </w:pPr>
  </w:style>
  <w:style w:type="paragraph" w:customStyle="1" w:styleId="ZnakZnakZnakZnakZnakZnakZnak">
    <w:name w:val="Znak Znak Znak Znak Znak Znak Znak"/>
    <w:basedOn w:val="Normalny"/>
    <w:rsid w:val="00270D54"/>
    <w:pPr>
      <w:suppressAutoHyphens w:val="0"/>
    </w:pPr>
  </w:style>
  <w:style w:type="paragraph" w:styleId="Bezodstpw">
    <w:name w:val="No Spacing"/>
    <w:basedOn w:val="Normalny"/>
    <w:link w:val="BezodstpwZnak"/>
    <w:uiPriority w:val="99"/>
    <w:qFormat/>
    <w:rsid w:val="009B0189"/>
    <w:rPr>
      <w:rFonts w:ascii="Cambria" w:hAnsi="Cambria" w:cs="Cambria"/>
      <w:sz w:val="22"/>
      <w:szCs w:val="22"/>
      <w:lang w:val="en-US" w:eastAsia="en-US" w:bidi="en-US"/>
    </w:rPr>
  </w:style>
  <w:style w:type="character" w:customStyle="1" w:styleId="BezodstpwZnak">
    <w:name w:val="Bez odstępów Znak"/>
    <w:link w:val="Bezodstpw"/>
    <w:uiPriority w:val="99"/>
    <w:locked/>
    <w:rsid w:val="009B0189"/>
    <w:rPr>
      <w:rFonts w:ascii="Cambria" w:hAnsi="Cambria" w:cs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779A-D1F0-4EE6-A591-10F591ED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MS</dc:creator>
  <cp:lastModifiedBy>PodsiadlyM</cp:lastModifiedBy>
  <cp:revision>2</cp:revision>
  <cp:lastPrinted>2019-05-23T12:25:00Z</cp:lastPrinted>
  <dcterms:created xsi:type="dcterms:W3CDTF">2020-08-13T13:37:00Z</dcterms:created>
  <dcterms:modified xsi:type="dcterms:W3CDTF">2020-08-13T13:37:00Z</dcterms:modified>
</cp:coreProperties>
</file>